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975F" w14:textId="77777777" w:rsidR="00245396" w:rsidRPr="00582950" w:rsidRDefault="00245396" w:rsidP="00245396">
      <w:pPr>
        <w:jc w:val="center"/>
        <w:rPr>
          <w:rFonts w:ascii="Arial" w:hAnsi="Arial" w:cs="Arial"/>
          <w:b/>
          <w:bCs/>
        </w:rPr>
      </w:pPr>
      <w:bookmarkStart w:id="0" w:name="_Hlk192694921"/>
      <w:bookmarkStart w:id="1" w:name="MaterialsProvidedOnsiteForm"/>
      <w:bookmarkStart w:id="2" w:name="_Hlk63926537"/>
      <w:bookmarkStart w:id="3" w:name="RequiredVisitMaterialsList"/>
      <w:r w:rsidRPr="009F6B71">
        <w:rPr>
          <w:rFonts w:ascii="Arial" w:hAnsi="Arial" w:cs="Arial"/>
          <w:b/>
          <w:bCs/>
          <w:sz w:val="24"/>
          <w:szCs w:val="24"/>
        </w:rPr>
        <w:t>Materials Provided On-</w:t>
      </w:r>
      <w:r>
        <w:rPr>
          <w:rFonts w:ascii="Arial" w:hAnsi="Arial" w:cs="Arial"/>
          <w:b/>
          <w:bCs/>
          <w:sz w:val="24"/>
          <w:szCs w:val="24"/>
        </w:rPr>
        <w:t>S</w:t>
      </w:r>
      <w:r w:rsidRPr="009F6B71">
        <w:rPr>
          <w:rFonts w:ascii="Arial" w:hAnsi="Arial" w:cs="Arial"/>
          <w:b/>
          <w:bCs/>
          <w:sz w:val="24"/>
          <w:szCs w:val="24"/>
        </w:rPr>
        <w:t>ite</w:t>
      </w:r>
      <w:r w:rsidRPr="00EA0754">
        <w:rPr>
          <w:rFonts w:ascii="Arial" w:hAnsi="Arial" w:cs="Arial"/>
          <w:b/>
          <w:bCs/>
        </w:rPr>
        <w:t xml:space="preserve"> </w:t>
      </w:r>
      <w:bookmarkEnd w:id="0"/>
      <w:r w:rsidRPr="00EA0754">
        <w:rPr>
          <w:rFonts w:ascii="Arial" w:hAnsi="Arial" w:cs="Arial"/>
          <w:b/>
          <w:bCs/>
        </w:rPr>
        <w:t>Form</w:t>
      </w:r>
    </w:p>
    <w:bookmarkEnd w:id="1"/>
    <w:p w14:paraId="595204AE" w14:textId="77777777" w:rsidR="00245396" w:rsidRPr="00582950" w:rsidRDefault="00245396" w:rsidP="00245396">
      <w:pPr>
        <w:ind w:left="720"/>
        <w:jc w:val="center"/>
        <w:rPr>
          <w:rFonts w:ascii="Arial" w:hAnsi="Arial" w:cs="Arial"/>
          <w:b/>
          <w:bCs/>
        </w:rPr>
      </w:pPr>
      <w:r>
        <w:rPr>
          <w:rFonts w:ascii="Arial" w:hAnsi="Arial" w:cs="Arial"/>
          <w:b/>
          <w:bCs/>
        </w:rPr>
        <w:t xml:space="preserve">Listing </w:t>
      </w:r>
      <w:r w:rsidRPr="53D08770">
        <w:rPr>
          <w:rFonts w:ascii="Arial" w:hAnsi="Arial" w:cs="Arial"/>
          <w:b/>
          <w:bCs/>
        </w:rPr>
        <w:t xml:space="preserve">For Use During </w:t>
      </w:r>
      <w:r>
        <w:rPr>
          <w:rFonts w:ascii="Arial" w:hAnsi="Arial" w:cs="Arial"/>
          <w:b/>
          <w:bCs/>
        </w:rPr>
        <w:t xml:space="preserve">SSR </w:t>
      </w:r>
      <w:r w:rsidRPr="53D08770">
        <w:rPr>
          <w:rFonts w:ascii="Arial" w:hAnsi="Arial" w:cs="Arial"/>
          <w:b/>
          <w:bCs/>
        </w:rPr>
        <w:t xml:space="preserve">On-Site </w:t>
      </w:r>
      <w:bookmarkStart w:id="4" w:name="_Hlk114658230"/>
      <w:r w:rsidRPr="53D08770">
        <w:rPr>
          <w:rFonts w:ascii="Arial" w:hAnsi="Arial" w:cs="Arial"/>
          <w:b/>
          <w:bCs/>
        </w:rPr>
        <w:t>(</w:t>
      </w:r>
      <w:r>
        <w:rPr>
          <w:rFonts w:ascii="Arial" w:hAnsi="Arial" w:cs="Arial"/>
          <w:b/>
          <w:bCs/>
        </w:rPr>
        <w:t>March</w:t>
      </w:r>
      <w:r w:rsidRPr="53D08770">
        <w:rPr>
          <w:rFonts w:ascii="Arial" w:hAnsi="Arial" w:cs="Arial"/>
          <w:b/>
          <w:bCs/>
        </w:rPr>
        <w:t xml:space="preserve"> 202</w:t>
      </w:r>
      <w:r>
        <w:rPr>
          <w:rFonts w:ascii="Arial" w:hAnsi="Arial" w:cs="Arial"/>
          <w:b/>
          <w:bCs/>
        </w:rPr>
        <w:t>5</w:t>
      </w:r>
      <w:r w:rsidRPr="53D08770">
        <w:rPr>
          <w:rFonts w:ascii="Arial" w:hAnsi="Arial" w:cs="Arial"/>
          <w:b/>
          <w:bCs/>
        </w:rPr>
        <w:t>)</w:t>
      </w:r>
      <w:bookmarkEnd w:id="4"/>
    </w:p>
    <w:p w14:paraId="3A8A7A00" w14:textId="77777777" w:rsidR="00245396" w:rsidRPr="00582950" w:rsidRDefault="00245396" w:rsidP="00245396">
      <w:pPr>
        <w:rPr>
          <w:rFonts w:ascii="Arial" w:hAnsi="Arial" w:cs="Arial"/>
        </w:rPr>
      </w:pPr>
      <w:r w:rsidRPr="00582950">
        <w:rPr>
          <w:rFonts w:ascii="Arial" w:hAnsi="Arial" w:cs="Arial"/>
          <w:b/>
          <w:bCs/>
        </w:rPr>
        <w:t>Program:</w:t>
      </w:r>
      <w:r w:rsidRPr="00582950">
        <w:rPr>
          <w:rFonts w:ascii="Arial" w:hAnsi="Arial" w:cs="Arial"/>
        </w:rPr>
        <w:t xml:space="preserve"> In the PROVIDED column, identify the file name and, if applicable, the location of each document. If not providing an item, indicate in the Program Provided column: </w:t>
      </w:r>
      <w:r w:rsidRPr="00582950">
        <w:rPr>
          <w:rFonts w:ascii="Arial" w:hAnsi="Arial" w:cs="Arial"/>
          <w:b/>
          <w:bCs/>
        </w:rPr>
        <w:t xml:space="preserve">NA </w:t>
      </w:r>
      <w:r w:rsidRPr="00582950">
        <w:rPr>
          <w:rFonts w:ascii="Arial" w:hAnsi="Arial" w:cs="Arial"/>
        </w:rPr>
        <w:t>if not applicable for your program.</w:t>
      </w:r>
    </w:p>
    <w:p w14:paraId="6D773654" w14:textId="77777777" w:rsidR="00245396" w:rsidRPr="00582950" w:rsidRDefault="00245396" w:rsidP="00245396">
      <w:pPr>
        <w:rPr>
          <w:rFonts w:ascii="Arial" w:hAnsi="Arial" w:cs="Arial"/>
        </w:rPr>
      </w:pPr>
      <w:r w:rsidRPr="00582950">
        <w:rPr>
          <w:rFonts w:ascii="Arial" w:hAnsi="Arial" w:cs="Arial"/>
          <w:b/>
          <w:bCs/>
        </w:rPr>
        <w:t>Review team:</w:t>
      </w:r>
      <w:r w:rsidRPr="00582950">
        <w:rPr>
          <w:rFonts w:ascii="Arial" w:hAnsi="Arial" w:cs="Arial"/>
        </w:rPr>
        <w:t xml:space="preserve"> In TEAM REVIEWED column, indicate with an “</w:t>
      </w:r>
      <w:r w:rsidRPr="00582950">
        <w:rPr>
          <w:rFonts w:ascii="Arial" w:hAnsi="Arial" w:cs="Arial"/>
          <w:b/>
          <w:bCs/>
        </w:rPr>
        <w:t>X</w:t>
      </w:r>
      <w:r w:rsidRPr="00582950">
        <w:rPr>
          <w:rFonts w:ascii="Arial" w:hAnsi="Arial" w:cs="Arial"/>
        </w:rPr>
        <w:t xml:space="preserve">” if reviewed, </w:t>
      </w:r>
      <w:r w:rsidRPr="00582950">
        <w:rPr>
          <w:rFonts w:ascii="Arial" w:hAnsi="Arial" w:cs="Arial"/>
          <w:b/>
          <w:bCs/>
        </w:rPr>
        <w:t>NR</w:t>
      </w:r>
      <w:r w:rsidRPr="00582950">
        <w:rPr>
          <w:rFonts w:ascii="Arial" w:hAnsi="Arial" w:cs="Arial"/>
        </w:rPr>
        <w:t xml:space="preserve"> if not reviewed, </w:t>
      </w:r>
      <w:r w:rsidRPr="00582950">
        <w:rPr>
          <w:rFonts w:ascii="Arial" w:hAnsi="Arial" w:cs="Arial"/>
          <w:b/>
          <w:bCs/>
        </w:rPr>
        <w:t>NA</w:t>
      </w:r>
      <w:r w:rsidRPr="00582950">
        <w:rPr>
          <w:rFonts w:ascii="Arial" w:hAnsi="Arial" w:cs="Arial"/>
        </w:rPr>
        <w:t xml:space="preserve"> if not applicable or </w:t>
      </w:r>
      <w:r w:rsidRPr="00582950">
        <w:rPr>
          <w:rFonts w:ascii="Arial" w:hAnsi="Arial" w:cs="Arial"/>
          <w:b/>
          <w:bCs/>
        </w:rPr>
        <w:t xml:space="preserve">NF </w:t>
      </w:r>
      <w:r w:rsidRPr="00582950">
        <w:rPr>
          <w:rFonts w:ascii="Arial" w:hAnsi="Arial" w:cs="Arial"/>
        </w:rPr>
        <w:t xml:space="preserve">if not found. For </w:t>
      </w:r>
      <w:r w:rsidRPr="00582950">
        <w:rPr>
          <w:rFonts w:ascii="Arial" w:hAnsi="Arial" w:cs="Arial"/>
          <w:b/>
          <w:bCs/>
        </w:rPr>
        <w:t xml:space="preserve">NF, </w:t>
      </w:r>
      <w:r w:rsidRPr="00582950">
        <w:rPr>
          <w:rFonts w:ascii="Arial" w:hAnsi="Arial" w:cs="Arial"/>
        </w:rPr>
        <w:t xml:space="preserve">include a comment under the applicable element. </w:t>
      </w:r>
    </w:p>
    <w:p w14:paraId="116C16AD" w14:textId="77777777" w:rsidR="00245396" w:rsidRPr="00A3298E" w:rsidRDefault="00245396" w:rsidP="00245396">
      <w:pPr>
        <w:keepNext/>
        <w:keepLines/>
        <w:rPr>
          <w:rFonts w:ascii="Arial" w:hAnsi="Arial" w:cs="Arial"/>
        </w:rPr>
      </w:pPr>
      <w:bookmarkStart w:id="5" w:name="_Hlk114658268"/>
      <w:r w:rsidRPr="00A3298E">
        <w:rPr>
          <w:rFonts w:ascii="Arial" w:hAnsi="Arial" w:cs="Arial"/>
          <w:b/>
          <w:bCs/>
        </w:rPr>
        <w:t xml:space="preserve">Programs are responsible for ensuring virtual/electronic access to </w:t>
      </w:r>
      <w:bookmarkStart w:id="6" w:name="_Hlk68801334"/>
      <w:r w:rsidRPr="00A3298E">
        <w:rPr>
          <w:rFonts w:ascii="Arial" w:hAnsi="Arial" w:cs="Arial"/>
          <w:b/>
          <w:bCs/>
        </w:rPr>
        <w:t xml:space="preserve">required </w:t>
      </w:r>
      <w:bookmarkEnd w:id="6"/>
      <w:r w:rsidRPr="00A3298E">
        <w:rPr>
          <w:rFonts w:ascii="Arial" w:hAnsi="Arial" w:cs="Arial"/>
          <w:b/>
          <w:bCs/>
        </w:rPr>
        <w:t>visit materials listed below, at least 14 calendar days prior to the start of the scheduled visit.</w:t>
      </w:r>
      <w:r w:rsidRPr="00A3298E">
        <w:rPr>
          <w:rFonts w:ascii="Arial" w:hAnsi="Arial" w:cs="Arial"/>
        </w:rPr>
        <w:t xml:space="preserve"> </w:t>
      </w:r>
      <w:r w:rsidRPr="00A3298E">
        <w:rPr>
          <w:rFonts w:ascii="Arial" w:hAnsi="Arial" w:cs="Arial"/>
          <w:b/>
          <w:bCs/>
        </w:rPr>
        <w:t xml:space="preserve">This will allow team members to review documents </w:t>
      </w:r>
      <w:bookmarkStart w:id="7" w:name="_SGAPs387716"/>
      <w:r w:rsidRPr="00A3298E">
        <w:rPr>
          <w:rFonts w:ascii="Arial" w:hAnsi="Arial" w:cs="Arial"/>
          <w:b/>
          <w:bCs/>
        </w:rPr>
        <w:t xml:space="preserve">prior to </w:t>
      </w:r>
      <w:bookmarkEnd w:id="7"/>
      <w:r w:rsidRPr="00A3298E">
        <w:rPr>
          <w:rFonts w:ascii="Arial" w:hAnsi="Arial" w:cs="Arial"/>
          <w:b/>
          <w:bCs/>
        </w:rPr>
        <w:t xml:space="preserve">the visit. </w:t>
      </w:r>
      <w:bookmarkStart w:id="8" w:name="_Hlk68801421"/>
      <w:bookmarkStart w:id="9" w:name="_Hlk68801294"/>
      <w:r w:rsidRPr="00A3298E">
        <w:rPr>
          <w:rFonts w:ascii="Arial" w:hAnsi="Arial" w:cs="Arial"/>
          <w:b/>
          <w:bCs/>
        </w:rPr>
        <w:t>New or additional materials should only be provided if requested by the team</w:t>
      </w:r>
      <w:bookmarkEnd w:id="8"/>
      <w:r w:rsidRPr="00A3298E">
        <w:rPr>
          <w:rFonts w:ascii="Arial" w:hAnsi="Arial" w:cs="Arial"/>
          <w:b/>
          <w:bCs/>
        </w:rPr>
        <w:t xml:space="preserve">. The Materials Required List must be provided when the team is given access to the materials.  </w:t>
      </w:r>
    </w:p>
    <w:p w14:paraId="7AAE9C86" w14:textId="77777777" w:rsidR="00245396" w:rsidRPr="00A3298E" w:rsidRDefault="00245396" w:rsidP="00245396">
      <w:pPr>
        <w:rPr>
          <w:rFonts w:ascii="Arial" w:hAnsi="Arial" w:cs="Arial"/>
        </w:rPr>
      </w:pPr>
      <w:bookmarkStart w:id="10" w:name="_Hlk110427227"/>
      <w:bookmarkEnd w:id="9"/>
      <w:r w:rsidRPr="00A3298E">
        <w:rPr>
          <w:rFonts w:ascii="Arial" w:hAnsi="Arial" w:cs="Arial"/>
        </w:rPr>
        <w:t xml:space="preserve">Possible options for sharing documents include, but are not limited to, a learning management system and an online secure document sharing platform. </w:t>
      </w:r>
    </w:p>
    <w:p w14:paraId="17B7AAEE" w14:textId="77777777" w:rsidR="00245396" w:rsidRPr="00A3298E" w:rsidRDefault="00245396" w:rsidP="00245396">
      <w:pPr>
        <w:rPr>
          <w:rStyle w:val="CommentReference"/>
          <w:rFonts w:ascii="Arial" w:hAnsi="Arial" w:cs="Arial"/>
        </w:rPr>
      </w:pPr>
      <w:r w:rsidRPr="00A3298E">
        <w:rPr>
          <w:rFonts w:ascii="Arial" w:hAnsi="Arial" w:cs="Arial"/>
        </w:rPr>
        <w:t xml:space="preserve">Confidential documents that cannot be shared virtually, such as student and faculty files, need to be noted on the </w:t>
      </w:r>
      <w:r w:rsidRPr="009F6B71">
        <w:rPr>
          <w:rFonts w:ascii="Arial" w:hAnsi="Arial" w:cs="Arial"/>
        </w:rPr>
        <w:t xml:space="preserve">Materials Provided On-site </w:t>
      </w:r>
      <w:r w:rsidRPr="00A3298E">
        <w:rPr>
          <w:rFonts w:ascii="Arial" w:hAnsi="Arial" w:cs="Arial"/>
        </w:rPr>
        <w:t xml:space="preserve">form and will need to be available during the on-site visit. </w:t>
      </w:r>
    </w:p>
    <w:p w14:paraId="7C2535D0" w14:textId="77777777" w:rsidR="00245396" w:rsidRPr="00582950" w:rsidRDefault="00245396" w:rsidP="00245396">
      <w:pPr>
        <w:rPr>
          <w:rFonts w:ascii="Arial" w:hAnsi="Arial" w:cs="Arial"/>
        </w:rPr>
      </w:pPr>
      <w:r w:rsidRPr="00A3298E">
        <w:rPr>
          <w:rFonts w:ascii="Arial" w:hAnsi="Arial" w:cs="Arial"/>
        </w:rPr>
        <w:t>Documents that may be too large to share virtually, such as clinical contracts, can have samples included in the virtual submission of documents to the team members. The entire set of confidential files and large documents will then be reviewed during the on-site visit.</w:t>
      </w:r>
      <w:r w:rsidRPr="00582950">
        <w:rPr>
          <w:rFonts w:ascii="Arial" w:hAnsi="Arial" w:cs="Arial"/>
        </w:rPr>
        <w:t xml:space="preserve"> </w:t>
      </w:r>
    </w:p>
    <w:tbl>
      <w:tblPr>
        <w:tblStyle w:val="TableGrid"/>
        <w:tblW w:w="11258" w:type="dxa"/>
        <w:tblInd w:w="-10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
        <w:gridCol w:w="1725"/>
        <w:gridCol w:w="3725"/>
        <w:gridCol w:w="3730"/>
        <w:gridCol w:w="1178"/>
      </w:tblGrid>
      <w:tr w:rsidR="00245396" w14:paraId="14849F75" w14:textId="77777777" w:rsidTr="00245396">
        <w:trPr>
          <w:trHeight w:val="300"/>
        </w:trPr>
        <w:tc>
          <w:tcPr>
            <w:tcW w:w="900" w:type="dxa"/>
            <w:shd w:val="clear" w:color="auto" w:fill="D1D1D1"/>
            <w:tcMar>
              <w:left w:w="105" w:type="dxa"/>
              <w:right w:w="105" w:type="dxa"/>
            </w:tcMar>
          </w:tcPr>
          <w:bookmarkEnd w:id="5"/>
          <w:bookmarkEnd w:id="10"/>
          <w:p w14:paraId="03EF988A"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Row</w:t>
            </w:r>
          </w:p>
        </w:tc>
        <w:tc>
          <w:tcPr>
            <w:tcW w:w="1725" w:type="dxa"/>
            <w:shd w:val="clear" w:color="auto" w:fill="D1D1D1"/>
            <w:tcMar>
              <w:left w:w="105" w:type="dxa"/>
              <w:right w:w="105" w:type="dxa"/>
            </w:tcMar>
          </w:tcPr>
          <w:p w14:paraId="19BB963D"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Element(s)</w:t>
            </w:r>
          </w:p>
        </w:tc>
        <w:tc>
          <w:tcPr>
            <w:tcW w:w="3725" w:type="dxa"/>
            <w:shd w:val="clear" w:color="auto" w:fill="D1D1D1"/>
            <w:tcMar>
              <w:left w:w="105" w:type="dxa"/>
              <w:right w:w="105" w:type="dxa"/>
            </w:tcMar>
          </w:tcPr>
          <w:p w14:paraId="4C7F6D2A" w14:textId="77777777" w:rsidR="00245396" w:rsidRDefault="00245396" w:rsidP="000E3145">
            <w:pPr>
              <w:pStyle w:val="NoSpacing"/>
              <w:rPr>
                <w:rFonts w:ascii="Arial" w:eastAsia="Arial" w:hAnsi="Arial" w:cs="Arial"/>
                <w:b/>
                <w:bCs/>
                <w:highlight w:val="cyan"/>
              </w:rPr>
            </w:pPr>
            <w:r w:rsidRPr="53D08770">
              <w:rPr>
                <w:rFonts w:ascii="Arial" w:eastAsia="Arial" w:hAnsi="Arial" w:cs="Arial"/>
                <w:b/>
                <w:bCs/>
                <w:sz w:val="18"/>
                <w:szCs w:val="18"/>
              </w:rPr>
              <w:t xml:space="preserve">SSR </w:t>
            </w:r>
            <w:r w:rsidRPr="009F6B71">
              <w:rPr>
                <w:rFonts w:ascii="Arial" w:eastAsia="Arial" w:hAnsi="Arial" w:cs="Arial"/>
                <w:b/>
                <w:bCs/>
                <w:sz w:val="18"/>
                <w:szCs w:val="18"/>
              </w:rPr>
              <w:t xml:space="preserve">Materials Provided On-site </w:t>
            </w:r>
            <w:r w:rsidRPr="53D08770">
              <w:rPr>
                <w:rFonts w:ascii="Arial" w:eastAsia="Arial" w:hAnsi="Arial" w:cs="Arial"/>
                <w:b/>
                <w:bCs/>
                <w:sz w:val="18"/>
                <w:szCs w:val="18"/>
              </w:rPr>
              <w:t xml:space="preserve">for PT </w:t>
            </w:r>
            <w:r>
              <w:rPr>
                <w:rFonts w:ascii="Arial" w:eastAsia="Arial" w:hAnsi="Arial" w:cs="Arial"/>
                <w:b/>
                <w:bCs/>
                <w:sz w:val="18"/>
                <w:szCs w:val="18"/>
              </w:rPr>
              <w:t xml:space="preserve">Programs </w:t>
            </w:r>
            <w:r w:rsidRPr="53D08770">
              <w:rPr>
                <w:rFonts w:ascii="Arial" w:eastAsia="Arial" w:hAnsi="Arial" w:cs="Arial"/>
                <w:b/>
                <w:bCs/>
                <w:sz w:val="18"/>
                <w:szCs w:val="18"/>
              </w:rPr>
              <w:t>(</w:t>
            </w:r>
            <w:r>
              <w:rPr>
                <w:rFonts w:ascii="Arial" w:eastAsia="Arial" w:hAnsi="Arial" w:cs="Arial"/>
                <w:b/>
                <w:bCs/>
                <w:sz w:val="18"/>
                <w:szCs w:val="18"/>
              </w:rPr>
              <w:t>March 2025</w:t>
            </w:r>
            <w:r w:rsidRPr="53D08770">
              <w:rPr>
                <w:rFonts w:ascii="Arial" w:eastAsia="Arial" w:hAnsi="Arial" w:cs="Arial"/>
                <w:b/>
                <w:bCs/>
                <w:sz w:val="18"/>
                <w:szCs w:val="18"/>
              </w:rPr>
              <w:t>)</w:t>
            </w:r>
          </w:p>
        </w:tc>
        <w:tc>
          <w:tcPr>
            <w:tcW w:w="3730" w:type="dxa"/>
            <w:shd w:val="clear" w:color="auto" w:fill="D1D1D1"/>
            <w:tcMar>
              <w:left w:w="105" w:type="dxa"/>
              <w:right w:w="105" w:type="dxa"/>
            </w:tcMar>
          </w:tcPr>
          <w:p w14:paraId="4F8BB747"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PROGRAM PROVIDED: Indicate file name and, if applicable, folder name, see instructions if not provided</w:t>
            </w:r>
          </w:p>
        </w:tc>
        <w:tc>
          <w:tcPr>
            <w:tcW w:w="1178" w:type="dxa"/>
            <w:shd w:val="clear" w:color="auto" w:fill="D1D1D1"/>
            <w:tcMar>
              <w:left w:w="105" w:type="dxa"/>
              <w:right w:w="105" w:type="dxa"/>
            </w:tcMar>
          </w:tcPr>
          <w:p w14:paraId="3E030286"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TEAM REVIEWED</w:t>
            </w:r>
          </w:p>
        </w:tc>
      </w:tr>
      <w:tr w:rsidR="00245396" w14:paraId="52037A49" w14:textId="77777777" w:rsidTr="00245396">
        <w:trPr>
          <w:trHeight w:val="300"/>
        </w:trPr>
        <w:tc>
          <w:tcPr>
            <w:tcW w:w="900" w:type="dxa"/>
            <w:tcMar>
              <w:left w:w="105" w:type="dxa"/>
              <w:right w:w="105" w:type="dxa"/>
            </w:tcMar>
          </w:tcPr>
          <w:p w14:paraId="3EE5F7A3"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1</w:t>
            </w:r>
          </w:p>
        </w:tc>
        <w:tc>
          <w:tcPr>
            <w:tcW w:w="1725" w:type="dxa"/>
            <w:tcMar>
              <w:left w:w="105" w:type="dxa"/>
              <w:right w:w="105" w:type="dxa"/>
            </w:tcMar>
          </w:tcPr>
          <w:p w14:paraId="175A0188"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1C2</w:t>
            </w:r>
          </w:p>
        </w:tc>
        <w:tc>
          <w:tcPr>
            <w:tcW w:w="3725" w:type="dxa"/>
            <w:tcMar>
              <w:left w:w="105" w:type="dxa"/>
              <w:right w:w="105" w:type="dxa"/>
            </w:tcMar>
          </w:tcPr>
          <w:p w14:paraId="72F985A9"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FSBPT, or appropriate licensing agency, reports on performance of program graduates on the licensing exam</w:t>
            </w:r>
          </w:p>
        </w:tc>
        <w:tc>
          <w:tcPr>
            <w:tcW w:w="3730" w:type="dxa"/>
            <w:tcMar>
              <w:left w:w="105" w:type="dxa"/>
              <w:right w:w="105" w:type="dxa"/>
            </w:tcMar>
          </w:tcPr>
          <w:p w14:paraId="69899AA1" w14:textId="77777777" w:rsidR="00245396" w:rsidRDefault="00245396" w:rsidP="000E3145">
            <w:pPr>
              <w:rPr>
                <w:rFonts w:ascii="Arial" w:eastAsia="Arial" w:hAnsi="Arial" w:cs="Arial"/>
                <w:sz w:val="18"/>
                <w:szCs w:val="18"/>
              </w:rPr>
            </w:pPr>
          </w:p>
        </w:tc>
        <w:tc>
          <w:tcPr>
            <w:tcW w:w="1178" w:type="dxa"/>
            <w:tcMar>
              <w:left w:w="105" w:type="dxa"/>
              <w:right w:w="105" w:type="dxa"/>
            </w:tcMar>
          </w:tcPr>
          <w:p w14:paraId="5EFE049A" w14:textId="77777777" w:rsidR="00245396" w:rsidRDefault="00245396" w:rsidP="000E3145">
            <w:pPr>
              <w:jc w:val="center"/>
              <w:rPr>
                <w:rFonts w:ascii="Arial" w:eastAsia="Arial" w:hAnsi="Arial" w:cs="Arial"/>
                <w:sz w:val="18"/>
                <w:szCs w:val="18"/>
              </w:rPr>
            </w:pPr>
          </w:p>
        </w:tc>
      </w:tr>
      <w:tr w:rsidR="00245396" w14:paraId="0CCFC147" w14:textId="77777777" w:rsidTr="00245396">
        <w:trPr>
          <w:trHeight w:val="300"/>
        </w:trPr>
        <w:tc>
          <w:tcPr>
            <w:tcW w:w="900" w:type="dxa"/>
            <w:tcMar>
              <w:left w:w="105" w:type="dxa"/>
              <w:right w:w="105" w:type="dxa"/>
            </w:tcMar>
          </w:tcPr>
          <w:p w14:paraId="6A772366"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2</w:t>
            </w:r>
          </w:p>
        </w:tc>
        <w:tc>
          <w:tcPr>
            <w:tcW w:w="1725" w:type="dxa"/>
            <w:tcMar>
              <w:left w:w="105" w:type="dxa"/>
              <w:right w:w="105" w:type="dxa"/>
            </w:tcMar>
          </w:tcPr>
          <w:p w14:paraId="7795FAEF"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2A</w:t>
            </w:r>
          </w:p>
        </w:tc>
        <w:tc>
          <w:tcPr>
            <w:tcW w:w="3725" w:type="dxa"/>
            <w:tcMar>
              <w:left w:w="105" w:type="dxa"/>
              <w:right w:w="105" w:type="dxa"/>
            </w:tcMar>
          </w:tcPr>
          <w:p w14:paraId="4FC89ED4"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Minutes of meetings in which program strategic planning is discussed</w:t>
            </w:r>
          </w:p>
        </w:tc>
        <w:tc>
          <w:tcPr>
            <w:tcW w:w="3730" w:type="dxa"/>
            <w:tcMar>
              <w:left w:w="105" w:type="dxa"/>
              <w:right w:w="105" w:type="dxa"/>
            </w:tcMar>
          </w:tcPr>
          <w:p w14:paraId="5E821C88" w14:textId="77777777" w:rsidR="00245396" w:rsidRDefault="00245396" w:rsidP="000E3145">
            <w:pPr>
              <w:rPr>
                <w:rFonts w:ascii="Arial" w:eastAsia="Arial" w:hAnsi="Arial" w:cs="Arial"/>
                <w:sz w:val="18"/>
                <w:szCs w:val="18"/>
              </w:rPr>
            </w:pPr>
          </w:p>
        </w:tc>
        <w:tc>
          <w:tcPr>
            <w:tcW w:w="1178" w:type="dxa"/>
            <w:tcMar>
              <w:left w:w="105" w:type="dxa"/>
              <w:right w:w="105" w:type="dxa"/>
            </w:tcMar>
          </w:tcPr>
          <w:p w14:paraId="408D6E5D" w14:textId="77777777" w:rsidR="00245396" w:rsidRDefault="00245396" w:rsidP="000E3145">
            <w:pPr>
              <w:jc w:val="center"/>
              <w:rPr>
                <w:rFonts w:ascii="Arial" w:eastAsia="Arial" w:hAnsi="Arial" w:cs="Arial"/>
                <w:sz w:val="18"/>
                <w:szCs w:val="18"/>
              </w:rPr>
            </w:pPr>
          </w:p>
        </w:tc>
      </w:tr>
      <w:tr w:rsidR="00245396" w14:paraId="667638D7" w14:textId="77777777" w:rsidTr="00245396">
        <w:trPr>
          <w:trHeight w:val="300"/>
        </w:trPr>
        <w:tc>
          <w:tcPr>
            <w:tcW w:w="900" w:type="dxa"/>
            <w:tcMar>
              <w:left w:w="105" w:type="dxa"/>
              <w:right w:w="105" w:type="dxa"/>
            </w:tcMar>
          </w:tcPr>
          <w:p w14:paraId="19366BF4"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3</w:t>
            </w:r>
          </w:p>
        </w:tc>
        <w:tc>
          <w:tcPr>
            <w:tcW w:w="1725" w:type="dxa"/>
            <w:tcMar>
              <w:left w:w="105" w:type="dxa"/>
              <w:right w:w="105" w:type="dxa"/>
            </w:tcMar>
          </w:tcPr>
          <w:p w14:paraId="57D83B18"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2B, 2C, 2D1, 2D2, 2D3, 2D4, 2D5, 2D6, 2D7, 2D8,</w:t>
            </w:r>
          </w:p>
        </w:tc>
        <w:tc>
          <w:tcPr>
            <w:tcW w:w="3725" w:type="dxa"/>
            <w:tcMar>
              <w:left w:w="105" w:type="dxa"/>
              <w:right w:w="105" w:type="dxa"/>
            </w:tcMar>
          </w:tcPr>
          <w:p w14:paraId="1D5FDE30" w14:textId="77777777" w:rsidR="00245396" w:rsidRDefault="00245396" w:rsidP="000E3145">
            <w:pPr>
              <w:spacing w:after="0"/>
              <w:rPr>
                <w:rFonts w:ascii="Arial" w:eastAsia="Arial" w:hAnsi="Arial" w:cs="Arial"/>
                <w:sz w:val="18"/>
                <w:szCs w:val="18"/>
              </w:rPr>
            </w:pPr>
            <w:r w:rsidRPr="53D08770">
              <w:rPr>
                <w:rFonts w:ascii="Arial" w:eastAsia="Arial" w:hAnsi="Arial" w:cs="Arial"/>
                <w:sz w:val="18"/>
                <w:szCs w:val="18"/>
              </w:rPr>
              <w:t xml:space="preserve">Meeting minutes where assessment data and subsequent actions discussed </w:t>
            </w:r>
          </w:p>
          <w:p w14:paraId="01DBA272" w14:textId="77777777" w:rsidR="00245396" w:rsidRDefault="00245396" w:rsidP="000E3145">
            <w:pPr>
              <w:rPr>
                <w:rFonts w:ascii="Arial" w:eastAsia="Arial" w:hAnsi="Arial" w:cs="Arial"/>
                <w:sz w:val="18"/>
                <w:szCs w:val="18"/>
              </w:rPr>
            </w:pPr>
          </w:p>
        </w:tc>
        <w:tc>
          <w:tcPr>
            <w:tcW w:w="3730" w:type="dxa"/>
            <w:tcMar>
              <w:left w:w="105" w:type="dxa"/>
              <w:right w:w="105" w:type="dxa"/>
            </w:tcMar>
          </w:tcPr>
          <w:p w14:paraId="61F39C12" w14:textId="77777777" w:rsidR="00245396" w:rsidRDefault="00245396" w:rsidP="000E3145">
            <w:pPr>
              <w:rPr>
                <w:rFonts w:ascii="Arial" w:eastAsia="Arial" w:hAnsi="Arial" w:cs="Arial"/>
                <w:sz w:val="18"/>
                <w:szCs w:val="18"/>
              </w:rPr>
            </w:pPr>
          </w:p>
        </w:tc>
        <w:tc>
          <w:tcPr>
            <w:tcW w:w="1178" w:type="dxa"/>
            <w:tcMar>
              <w:left w:w="105" w:type="dxa"/>
              <w:right w:w="105" w:type="dxa"/>
            </w:tcMar>
          </w:tcPr>
          <w:p w14:paraId="59B74245" w14:textId="77777777" w:rsidR="00245396" w:rsidRDefault="00245396" w:rsidP="000E3145">
            <w:pPr>
              <w:jc w:val="center"/>
              <w:rPr>
                <w:rFonts w:ascii="Arial" w:eastAsia="Arial" w:hAnsi="Arial" w:cs="Arial"/>
                <w:sz w:val="18"/>
                <w:szCs w:val="18"/>
              </w:rPr>
            </w:pPr>
          </w:p>
        </w:tc>
      </w:tr>
      <w:tr w:rsidR="00245396" w14:paraId="47D555A1" w14:textId="77777777" w:rsidTr="00245396">
        <w:trPr>
          <w:trHeight w:val="300"/>
        </w:trPr>
        <w:tc>
          <w:tcPr>
            <w:tcW w:w="900" w:type="dxa"/>
            <w:tcMar>
              <w:left w:w="105" w:type="dxa"/>
              <w:right w:w="105" w:type="dxa"/>
            </w:tcMar>
          </w:tcPr>
          <w:p w14:paraId="606F7FE6"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4</w:t>
            </w:r>
          </w:p>
        </w:tc>
        <w:tc>
          <w:tcPr>
            <w:tcW w:w="1725" w:type="dxa"/>
            <w:tcMar>
              <w:left w:w="105" w:type="dxa"/>
              <w:right w:w="105" w:type="dxa"/>
            </w:tcMar>
          </w:tcPr>
          <w:p w14:paraId="308A74B2" w14:textId="77777777" w:rsidR="00245396" w:rsidRPr="003302CA" w:rsidRDefault="00245396" w:rsidP="000E3145">
            <w:pPr>
              <w:pStyle w:val="NoSpacing"/>
              <w:jc w:val="center"/>
              <w:rPr>
                <w:rFonts w:ascii="Arial" w:eastAsia="Arial" w:hAnsi="Arial" w:cs="Arial"/>
                <w:sz w:val="18"/>
                <w:szCs w:val="18"/>
                <w:lang w:val="pt-BR"/>
              </w:rPr>
            </w:pPr>
            <w:r w:rsidRPr="003302CA">
              <w:rPr>
                <w:rFonts w:ascii="Arial" w:eastAsia="Arial" w:hAnsi="Arial" w:cs="Arial"/>
                <w:b/>
                <w:bCs/>
                <w:sz w:val="18"/>
                <w:szCs w:val="18"/>
                <w:lang w:val="pt-BR"/>
              </w:rPr>
              <w:t>2C, 2D1, 2D2, 2D3, 2D4, 2D5, 2D6, 2D7, 2D8, 2D9, 2E</w:t>
            </w:r>
          </w:p>
        </w:tc>
        <w:tc>
          <w:tcPr>
            <w:tcW w:w="3725" w:type="dxa"/>
            <w:tcMar>
              <w:left w:w="105" w:type="dxa"/>
              <w:right w:w="105" w:type="dxa"/>
            </w:tcMar>
          </w:tcPr>
          <w:p w14:paraId="4AAB97D8"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Summary of assessment data collected in the last four years</w:t>
            </w:r>
          </w:p>
        </w:tc>
        <w:tc>
          <w:tcPr>
            <w:tcW w:w="3730" w:type="dxa"/>
            <w:tcMar>
              <w:left w:w="105" w:type="dxa"/>
              <w:right w:w="105" w:type="dxa"/>
            </w:tcMar>
          </w:tcPr>
          <w:p w14:paraId="33ED28BD" w14:textId="77777777" w:rsidR="00245396" w:rsidRDefault="00245396" w:rsidP="000E3145">
            <w:pPr>
              <w:rPr>
                <w:rFonts w:ascii="Arial" w:eastAsia="Arial" w:hAnsi="Arial" w:cs="Arial"/>
                <w:sz w:val="18"/>
                <w:szCs w:val="18"/>
              </w:rPr>
            </w:pPr>
          </w:p>
        </w:tc>
        <w:tc>
          <w:tcPr>
            <w:tcW w:w="1178" w:type="dxa"/>
            <w:tcMar>
              <w:left w:w="105" w:type="dxa"/>
              <w:right w:w="105" w:type="dxa"/>
            </w:tcMar>
          </w:tcPr>
          <w:p w14:paraId="2C40AA63" w14:textId="77777777" w:rsidR="00245396" w:rsidRDefault="00245396" w:rsidP="000E3145">
            <w:pPr>
              <w:jc w:val="center"/>
              <w:rPr>
                <w:rFonts w:ascii="Arial" w:eastAsia="Arial" w:hAnsi="Arial" w:cs="Arial"/>
                <w:sz w:val="18"/>
                <w:szCs w:val="18"/>
              </w:rPr>
            </w:pPr>
          </w:p>
        </w:tc>
      </w:tr>
      <w:tr w:rsidR="00245396" w14:paraId="1DAE4B4A" w14:textId="77777777" w:rsidTr="00245396">
        <w:trPr>
          <w:trHeight w:val="300"/>
        </w:trPr>
        <w:tc>
          <w:tcPr>
            <w:tcW w:w="900" w:type="dxa"/>
            <w:tcMar>
              <w:left w:w="105" w:type="dxa"/>
              <w:right w:w="105" w:type="dxa"/>
            </w:tcMar>
          </w:tcPr>
          <w:p w14:paraId="5E42EE22"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5</w:t>
            </w:r>
          </w:p>
        </w:tc>
        <w:tc>
          <w:tcPr>
            <w:tcW w:w="1725" w:type="dxa"/>
            <w:tcMar>
              <w:left w:w="105" w:type="dxa"/>
              <w:right w:w="105" w:type="dxa"/>
            </w:tcMar>
          </w:tcPr>
          <w:p w14:paraId="48B676BA"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2D4</w:t>
            </w:r>
          </w:p>
        </w:tc>
        <w:tc>
          <w:tcPr>
            <w:tcW w:w="3725" w:type="dxa"/>
            <w:tcMar>
              <w:left w:w="105" w:type="dxa"/>
              <w:right w:w="105" w:type="dxa"/>
            </w:tcMar>
          </w:tcPr>
          <w:p w14:paraId="1AF59863"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Data demonstrating each student who completed the program within the last year demonstrated entry-level performance by the end of their last clinical experience</w:t>
            </w:r>
          </w:p>
        </w:tc>
        <w:tc>
          <w:tcPr>
            <w:tcW w:w="3730" w:type="dxa"/>
            <w:tcMar>
              <w:left w:w="105" w:type="dxa"/>
              <w:right w:w="105" w:type="dxa"/>
            </w:tcMar>
          </w:tcPr>
          <w:p w14:paraId="5AE3C722" w14:textId="77777777" w:rsidR="00245396" w:rsidRDefault="00245396" w:rsidP="000E3145">
            <w:pPr>
              <w:rPr>
                <w:rFonts w:ascii="Arial" w:eastAsia="Arial" w:hAnsi="Arial" w:cs="Arial"/>
                <w:color w:val="FF0000"/>
                <w:sz w:val="18"/>
                <w:szCs w:val="18"/>
              </w:rPr>
            </w:pPr>
          </w:p>
        </w:tc>
        <w:tc>
          <w:tcPr>
            <w:tcW w:w="1178" w:type="dxa"/>
            <w:tcMar>
              <w:left w:w="105" w:type="dxa"/>
              <w:right w:w="105" w:type="dxa"/>
            </w:tcMar>
          </w:tcPr>
          <w:p w14:paraId="6F5B53E4" w14:textId="77777777" w:rsidR="00245396" w:rsidRDefault="00245396" w:rsidP="000E3145">
            <w:pPr>
              <w:jc w:val="center"/>
              <w:rPr>
                <w:rFonts w:ascii="Arial" w:eastAsia="Arial" w:hAnsi="Arial" w:cs="Arial"/>
                <w:sz w:val="18"/>
                <w:szCs w:val="18"/>
              </w:rPr>
            </w:pPr>
          </w:p>
        </w:tc>
      </w:tr>
      <w:tr w:rsidR="00245396" w14:paraId="2408A9ED" w14:textId="77777777" w:rsidTr="00245396">
        <w:trPr>
          <w:trHeight w:val="300"/>
        </w:trPr>
        <w:tc>
          <w:tcPr>
            <w:tcW w:w="900" w:type="dxa"/>
            <w:tcMar>
              <w:left w:w="105" w:type="dxa"/>
              <w:right w:w="105" w:type="dxa"/>
            </w:tcMar>
          </w:tcPr>
          <w:p w14:paraId="428B1A4B"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6</w:t>
            </w:r>
          </w:p>
        </w:tc>
        <w:tc>
          <w:tcPr>
            <w:tcW w:w="1725" w:type="dxa"/>
            <w:tcMar>
              <w:left w:w="105" w:type="dxa"/>
              <w:right w:w="105" w:type="dxa"/>
            </w:tcMar>
          </w:tcPr>
          <w:p w14:paraId="6D7C82DD"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2D6</w:t>
            </w:r>
          </w:p>
        </w:tc>
        <w:tc>
          <w:tcPr>
            <w:tcW w:w="3725" w:type="dxa"/>
            <w:tcMar>
              <w:left w:w="105" w:type="dxa"/>
              <w:right w:w="105" w:type="dxa"/>
            </w:tcMar>
          </w:tcPr>
          <w:p w14:paraId="5CB54D66"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Job descriptions of secretarial/administrative and technical support staff, if available</w:t>
            </w:r>
          </w:p>
        </w:tc>
        <w:tc>
          <w:tcPr>
            <w:tcW w:w="3730" w:type="dxa"/>
            <w:tcMar>
              <w:left w:w="105" w:type="dxa"/>
              <w:right w:w="105" w:type="dxa"/>
            </w:tcMar>
          </w:tcPr>
          <w:p w14:paraId="3267184C" w14:textId="77777777" w:rsidR="00245396" w:rsidRDefault="00245396" w:rsidP="000E3145">
            <w:pPr>
              <w:rPr>
                <w:rFonts w:ascii="Arial" w:eastAsia="Arial" w:hAnsi="Arial" w:cs="Arial"/>
                <w:color w:val="FF0000"/>
                <w:sz w:val="18"/>
                <w:szCs w:val="18"/>
              </w:rPr>
            </w:pPr>
          </w:p>
        </w:tc>
        <w:tc>
          <w:tcPr>
            <w:tcW w:w="1178" w:type="dxa"/>
            <w:tcMar>
              <w:left w:w="105" w:type="dxa"/>
              <w:right w:w="105" w:type="dxa"/>
            </w:tcMar>
          </w:tcPr>
          <w:p w14:paraId="381BF812" w14:textId="77777777" w:rsidR="00245396" w:rsidRDefault="00245396" w:rsidP="000E3145">
            <w:pPr>
              <w:jc w:val="center"/>
              <w:rPr>
                <w:rFonts w:ascii="Arial" w:eastAsia="Arial" w:hAnsi="Arial" w:cs="Arial"/>
                <w:sz w:val="18"/>
                <w:szCs w:val="18"/>
              </w:rPr>
            </w:pPr>
          </w:p>
        </w:tc>
      </w:tr>
      <w:tr w:rsidR="00245396" w14:paraId="6E312B3D" w14:textId="77777777" w:rsidTr="00245396">
        <w:trPr>
          <w:trHeight w:val="300"/>
        </w:trPr>
        <w:tc>
          <w:tcPr>
            <w:tcW w:w="900" w:type="dxa"/>
            <w:tcMar>
              <w:left w:w="105" w:type="dxa"/>
              <w:right w:w="105" w:type="dxa"/>
            </w:tcMar>
          </w:tcPr>
          <w:p w14:paraId="7B6BA556"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7</w:t>
            </w:r>
          </w:p>
        </w:tc>
        <w:tc>
          <w:tcPr>
            <w:tcW w:w="1725" w:type="dxa"/>
            <w:tcMar>
              <w:left w:w="105" w:type="dxa"/>
              <w:right w:w="105" w:type="dxa"/>
            </w:tcMar>
          </w:tcPr>
          <w:p w14:paraId="6BB2D5F1"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2D6</w:t>
            </w:r>
          </w:p>
        </w:tc>
        <w:tc>
          <w:tcPr>
            <w:tcW w:w="3725" w:type="dxa"/>
            <w:tcMar>
              <w:left w:w="105" w:type="dxa"/>
              <w:right w:w="105" w:type="dxa"/>
            </w:tcMar>
          </w:tcPr>
          <w:p w14:paraId="46C66893"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If the program uses rented facilities, provide a copy of the written agreement</w:t>
            </w:r>
          </w:p>
        </w:tc>
        <w:tc>
          <w:tcPr>
            <w:tcW w:w="3730" w:type="dxa"/>
            <w:tcMar>
              <w:left w:w="105" w:type="dxa"/>
              <w:right w:w="105" w:type="dxa"/>
            </w:tcMar>
          </w:tcPr>
          <w:p w14:paraId="44A6AA24" w14:textId="77777777" w:rsidR="00245396" w:rsidRDefault="00245396" w:rsidP="000E3145">
            <w:pPr>
              <w:rPr>
                <w:rFonts w:ascii="Arial" w:eastAsia="Arial" w:hAnsi="Arial" w:cs="Arial"/>
                <w:color w:val="FF0000"/>
                <w:sz w:val="18"/>
                <w:szCs w:val="18"/>
              </w:rPr>
            </w:pPr>
          </w:p>
        </w:tc>
        <w:tc>
          <w:tcPr>
            <w:tcW w:w="1178" w:type="dxa"/>
            <w:tcMar>
              <w:left w:w="105" w:type="dxa"/>
              <w:right w:w="105" w:type="dxa"/>
            </w:tcMar>
          </w:tcPr>
          <w:p w14:paraId="48D9FFA5" w14:textId="77777777" w:rsidR="00245396" w:rsidRDefault="00245396" w:rsidP="000E3145">
            <w:pPr>
              <w:jc w:val="center"/>
              <w:rPr>
                <w:rFonts w:ascii="Arial" w:eastAsia="Arial" w:hAnsi="Arial" w:cs="Arial"/>
                <w:sz w:val="18"/>
                <w:szCs w:val="18"/>
              </w:rPr>
            </w:pPr>
          </w:p>
        </w:tc>
      </w:tr>
      <w:tr w:rsidR="00245396" w14:paraId="39E259EF" w14:textId="77777777" w:rsidTr="00245396">
        <w:trPr>
          <w:trHeight w:val="300"/>
        </w:trPr>
        <w:tc>
          <w:tcPr>
            <w:tcW w:w="900" w:type="dxa"/>
            <w:tcMar>
              <w:left w:w="105" w:type="dxa"/>
              <w:right w:w="105" w:type="dxa"/>
            </w:tcMar>
          </w:tcPr>
          <w:p w14:paraId="6F54BC3E"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8</w:t>
            </w:r>
          </w:p>
        </w:tc>
        <w:tc>
          <w:tcPr>
            <w:tcW w:w="1725" w:type="dxa"/>
            <w:tcMar>
              <w:left w:w="105" w:type="dxa"/>
              <w:right w:w="105" w:type="dxa"/>
            </w:tcMar>
          </w:tcPr>
          <w:p w14:paraId="20C684BF"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2D6</w:t>
            </w:r>
          </w:p>
        </w:tc>
        <w:tc>
          <w:tcPr>
            <w:tcW w:w="3725" w:type="dxa"/>
            <w:tcMar>
              <w:left w:w="105" w:type="dxa"/>
              <w:right w:w="105" w:type="dxa"/>
            </w:tcMar>
          </w:tcPr>
          <w:p w14:paraId="7ADF4E5A"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If the program uses loaned equipment or uses equipment at facilities other than at the institution and, if there are written agreements for use of this equipment, provide a copy of the written agreement</w:t>
            </w:r>
          </w:p>
        </w:tc>
        <w:tc>
          <w:tcPr>
            <w:tcW w:w="3730" w:type="dxa"/>
            <w:tcMar>
              <w:left w:w="105" w:type="dxa"/>
              <w:right w:w="105" w:type="dxa"/>
            </w:tcMar>
          </w:tcPr>
          <w:p w14:paraId="63CDD106" w14:textId="77777777" w:rsidR="00245396" w:rsidRDefault="00245396" w:rsidP="000E3145">
            <w:pPr>
              <w:rPr>
                <w:rFonts w:ascii="Arial" w:eastAsia="Arial" w:hAnsi="Arial" w:cs="Arial"/>
                <w:color w:val="FF0000"/>
                <w:sz w:val="18"/>
                <w:szCs w:val="18"/>
              </w:rPr>
            </w:pPr>
          </w:p>
        </w:tc>
        <w:tc>
          <w:tcPr>
            <w:tcW w:w="1178" w:type="dxa"/>
            <w:tcMar>
              <w:left w:w="105" w:type="dxa"/>
              <w:right w:w="105" w:type="dxa"/>
            </w:tcMar>
          </w:tcPr>
          <w:p w14:paraId="69D8B69B" w14:textId="77777777" w:rsidR="00245396" w:rsidRDefault="00245396" w:rsidP="000E3145">
            <w:pPr>
              <w:jc w:val="center"/>
              <w:rPr>
                <w:rFonts w:ascii="Arial" w:eastAsia="Arial" w:hAnsi="Arial" w:cs="Arial"/>
                <w:sz w:val="18"/>
                <w:szCs w:val="18"/>
              </w:rPr>
            </w:pPr>
          </w:p>
        </w:tc>
      </w:tr>
      <w:tr w:rsidR="00245396" w14:paraId="3D715FF9" w14:textId="77777777" w:rsidTr="00245396">
        <w:trPr>
          <w:trHeight w:val="300"/>
        </w:trPr>
        <w:tc>
          <w:tcPr>
            <w:tcW w:w="900" w:type="dxa"/>
            <w:tcMar>
              <w:left w:w="105" w:type="dxa"/>
              <w:right w:w="105" w:type="dxa"/>
            </w:tcMar>
          </w:tcPr>
          <w:p w14:paraId="3BA108CE"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9</w:t>
            </w:r>
          </w:p>
        </w:tc>
        <w:tc>
          <w:tcPr>
            <w:tcW w:w="1725" w:type="dxa"/>
            <w:tcMar>
              <w:left w:w="105" w:type="dxa"/>
              <w:right w:w="105" w:type="dxa"/>
            </w:tcMar>
          </w:tcPr>
          <w:p w14:paraId="2BDB9EA7"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2D6</w:t>
            </w:r>
          </w:p>
        </w:tc>
        <w:tc>
          <w:tcPr>
            <w:tcW w:w="3725" w:type="dxa"/>
            <w:tcMar>
              <w:left w:w="105" w:type="dxa"/>
              <w:right w:w="105" w:type="dxa"/>
            </w:tcMar>
          </w:tcPr>
          <w:p w14:paraId="23624203"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Inventory list of equipment</w:t>
            </w:r>
          </w:p>
        </w:tc>
        <w:tc>
          <w:tcPr>
            <w:tcW w:w="3730" w:type="dxa"/>
            <w:tcMar>
              <w:left w:w="105" w:type="dxa"/>
              <w:right w:w="105" w:type="dxa"/>
            </w:tcMar>
          </w:tcPr>
          <w:p w14:paraId="0B8B42A9" w14:textId="77777777" w:rsidR="00245396" w:rsidRDefault="00245396" w:rsidP="000E3145">
            <w:pPr>
              <w:rPr>
                <w:rFonts w:ascii="Arial" w:eastAsia="Arial" w:hAnsi="Arial" w:cs="Arial"/>
                <w:color w:val="FF0000"/>
                <w:sz w:val="18"/>
                <w:szCs w:val="18"/>
              </w:rPr>
            </w:pPr>
          </w:p>
        </w:tc>
        <w:tc>
          <w:tcPr>
            <w:tcW w:w="1178" w:type="dxa"/>
            <w:tcMar>
              <w:left w:w="105" w:type="dxa"/>
              <w:right w:w="105" w:type="dxa"/>
            </w:tcMar>
          </w:tcPr>
          <w:p w14:paraId="78891180" w14:textId="77777777" w:rsidR="00245396" w:rsidRDefault="00245396" w:rsidP="000E3145">
            <w:pPr>
              <w:jc w:val="center"/>
              <w:rPr>
                <w:rFonts w:ascii="Arial" w:eastAsia="Arial" w:hAnsi="Arial" w:cs="Arial"/>
                <w:sz w:val="18"/>
                <w:szCs w:val="18"/>
              </w:rPr>
            </w:pPr>
          </w:p>
        </w:tc>
      </w:tr>
      <w:tr w:rsidR="00245396" w14:paraId="428A05A1" w14:textId="77777777" w:rsidTr="00245396">
        <w:trPr>
          <w:trHeight w:val="300"/>
        </w:trPr>
        <w:tc>
          <w:tcPr>
            <w:tcW w:w="900" w:type="dxa"/>
            <w:tcMar>
              <w:left w:w="105" w:type="dxa"/>
              <w:right w:w="105" w:type="dxa"/>
            </w:tcMar>
          </w:tcPr>
          <w:p w14:paraId="417BB2B1"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10</w:t>
            </w:r>
          </w:p>
        </w:tc>
        <w:tc>
          <w:tcPr>
            <w:tcW w:w="1725" w:type="dxa"/>
            <w:tcMar>
              <w:left w:w="105" w:type="dxa"/>
              <w:right w:w="105" w:type="dxa"/>
            </w:tcMar>
          </w:tcPr>
          <w:p w14:paraId="418304F8"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2D6</w:t>
            </w:r>
          </w:p>
        </w:tc>
        <w:tc>
          <w:tcPr>
            <w:tcW w:w="3725" w:type="dxa"/>
            <w:tcMar>
              <w:left w:w="105" w:type="dxa"/>
              <w:right w:w="105" w:type="dxa"/>
            </w:tcMar>
          </w:tcPr>
          <w:p w14:paraId="5A6281AC"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List of equipment borrowed/loaned or used off-site</w:t>
            </w:r>
          </w:p>
        </w:tc>
        <w:tc>
          <w:tcPr>
            <w:tcW w:w="3730" w:type="dxa"/>
            <w:tcMar>
              <w:left w:w="105" w:type="dxa"/>
              <w:right w:w="105" w:type="dxa"/>
            </w:tcMar>
          </w:tcPr>
          <w:p w14:paraId="10158CB0" w14:textId="77777777" w:rsidR="00245396" w:rsidRDefault="00245396" w:rsidP="000E3145">
            <w:pPr>
              <w:rPr>
                <w:rFonts w:ascii="Arial" w:eastAsia="Arial" w:hAnsi="Arial" w:cs="Arial"/>
                <w:color w:val="FF0000"/>
                <w:sz w:val="18"/>
                <w:szCs w:val="18"/>
              </w:rPr>
            </w:pPr>
          </w:p>
        </w:tc>
        <w:tc>
          <w:tcPr>
            <w:tcW w:w="1178" w:type="dxa"/>
            <w:tcMar>
              <w:left w:w="105" w:type="dxa"/>
              <w:right w:w="105" w:type="dxa"/>
            </w:tcMar>
          </w:tcPr>
          <w:p w14:paraId="25C2F050" w14:textId="77777777" w:rsidR="00245396" w:rsidRDefault="00245396" w:rsidP="000E3145">
            <w:pPr>
              <w:jc w:val="center"/>
              <w:rPr>
                <w:rFonts w:ascii="Arial" w:eastAsia="Arial" w:hAnsi="Arial" w:cs="Arial"/>
                <w:sz w:val="18"/>
                <w:szCs w:val="18"/>
              </w:rPr>
            </w:pPr>
          </w:p>
        </w:tc>
      </w:tr>
      <w:tr w:rsidR="00245396" w14:paraId="4E8BA22E" w14:textId="77777777" w:rsidTr="00245396">
        <w:trPr>
          <w:trHeight w:val="330"/>
        </w:trPr>
        <w:tc>
          <w:tcPr>
            <w:tcW w:w="900" w:type="dxa"/>
            <w:tcMar>
              <w:left w:w="105" w:type="dxa"/>
              <w:right w:w="105" w:type="dxa"/>
            </w:tcMar>
          </w:tcPr>
          <w:p w14:paraId="4406BFCA"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11</w:t>
            </w:r>
          </w:p>
        </w:tc>
        <w:tc>
          <w:tcPr>
            <w:tcW w:w="1725" w:type="dxa"/>
            <w:tcMar>
              <w:left w:w="105" w:type="dxa"/>
              <w:right w:w="105" w:type="dxa"/>
            </w:tcMar>
          </w:tcPr>
          <w:p w14:paraId="51F87B1A"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 xml:space="preserve">2D6, 6D </w:t>
            </w:r>
          </w:p>
        </w:tc>
        <w:tc>
          <w:tcPr>
            <w:tcW w:w="3725" w:type="dxa"/>
            <w:tcMar>
              <w:left w:w="105" w:type="dxa"/>
              <w:right w:w="105" w:type="dxa"/>
            </w:tcMar>
          </w:tcPr>
          <w:p w14:paraId="449782AA"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List of the library resources related to program needs for both program faculty and students.</w:t>
            </w:r>
          </w:p>
        </w:tc>
        <w:tc>
          <w:tcPr>
            <w:tcW w:w="3730" w:type="dxa"/>
            <w:tcMar>
              <w:left w:w="105" w:type="dxa"/>
              <w:right w:w="105" w:type="dxa"/>
            </w:tcMar>
          </w:tcPr>
          <w:p w14:paraId="037C9505" w14:textId="77777777" w:rsidR="00245396" w:rsidRDefault="00245396" w:rsidP="000E3145">
            <w:pPr>
              <w:rPr>
                <w:rFonts w:ascii="Arial" w:eastAsia="Arial" w:hAnsi="Arial" w:cs="Arial"/>
                <w:color w:val="FF0000"/>
                <w:sz w:val="18"/>
                <w:szCs w:val="18"/>
              </w:rPr>
            </w:pPr>
          </w:p>
        </w:tc>
        <w:tc>
          <w:tcPr>
            <w:tcW w:w="1178" w:type="dxa"/>
            <w:tcMar>
              <w:left w:w="105" w:type="dxa"/>
              <w:right w:w="105" w:type="dxa"/>
            </w:tcMar>
          </w:tcPr>
          <w:p w14:paraId="5D6D8B73" w14:textId="77777777" w:rsidR="00245396" w:rsidRDefault="00245396" w:rsidP="000E3145">
            <w:pPr>
              <w:jc w:val="center"/>
              <w:rPr>
                <w:rFonts w:ascii="Arial" w:eastAsia="Arial" w:hAnsi="Arial" w:cs="Arial"/>
                <w:sz w:val="18"/>
                <w:szCs w:val="18"/>
              </w:rPr>
            </w:pPr>
          </w:p>
        </w:tc>
      </w:tr>
      <w:tr w:rsidR="00245396" w14:paraId="523D3186" w14:textId="77777777" w:rsidTr="00245396">
        <w:trPr>
          <w:trHeight w:val="300"/>
        </w:trPr>
        <w:tc>
          <w:tcPr>
            <w:tcW w:w="900" w:type="dxa"/>
            <w:tcMar>
              <w:left w:w="105" w:type="dxa"/>
              <w:right w:w="105" w:type="dxa"/>
            </w:tcMar>
          </w:tcPr>
          <w:p w14:paraId="5DD98BA9"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12</w:t>
            </w:r>
          </w:p>
        </w:tc>
        <w:tc>
          <w:tcPr>
            <w:tcW w:w="1725" w:type="dxa"/>
            <w:tcMar>
              <w:left w:w="105" w:type="dxa"/>
              <w:right w:w="105" w:type="dxa"/>
            </w:tcMar>
          </w:tcPr>
          <w:p w14:paraId="7DCFC123"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2D8</w:t>
            </w:r>
            <w:r>
              <w:rPr>
                <w:rFonts w:ascii="Arial" w:eastAsia="Arial" w:hAnsi="Arial" w:cs="Arial"/>
                <w:b/>
                <w:bCs/>
                <w:sz w:val="18"/>
                <w:szCs w:val="18"/>
              </w:rPr>
              <w:t>, 2D9</w:t>
            </w:r>
          </w:p>
        </w:tc>
        <w:tc>
          <w:tcPr>
            <w:tcW w:w="3725" w:type="dxa"/>
            <w:tcMar>
              <w:left w:w="105" w:type="dxa"/>
              <w:right w:w="105" w:type="dxa"/>
            </w:tcMar>
          </w:tcPr>
          <w:p w14:paraId="26314764"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List of clinical education sites that have accepted at least one student annually in the last four years</w:t>
            </w:r>
          </w:p>
        </w:tc>
        <w:tc>
          <w:tcPr>
            <w:tcW w:w="3730" w:type="dxa"/>
            <w:tcMar>
              <w:left w:w="105" w:type="dxa"/>
              <w:right w:w="105" w:type="dxa"/>
            </w:tcMar>
          </w:tcPr>
          <w:p w14:paraId="4B8C7B8E" w14:textId="77777777" w:rsidR="00245396" w:rsidRDefault="00245396" w:rsidP="000E3145">
            <w:pPr>
              <w:rPr>
                <w:rFonts w:ascii="Arial" w:eastAsia="Arial" w:hAnsi="Arial" w:cs="Arial"/>
                <w:color w:val="FF0000"/>
                <w:sz w:val="18"/>
                <w:szCs w:val="18"/>
              </w:rPr>
            </w:pPr>
          </w:p>
        </w:tc>
        <w:tc>
          <w:tcPr>
            <w:tcW w:w="1178" w:type="dxa"/>
            <w:tcMar>
              <w:left w:w="105" w:type="dxa"/>
              <w:right w:w="105" w:type="dxa"/>
            </w:tcMar>
          </w:tcPr>
          <w:p w14:paraId="676CC136" w14:textId="77777777" w:rsidR="00245396" w:rsidRDefault="00245396" w:rsidP="000E3145">
            <w:pPr>
              <w:jc w:val="center"/>
              <w:rPr>
                <w:rFonts w:ascii="Arial" w:eastAsia="Arial" w:hAnsi="Arial" w:cs="Arial"/>
                <w:sz w:val="18"/>
                <w:szCs w:val="18"/>
              </w:rPr>
            </w:pPr>
          </w:p>
        </w:tc>
      </w:tr>
      <w:tr w:rsidR="00245396" w14:paraId="1040CA1C" w14:textId="77777777" w:rsidTr="00245396">
        <w:trPr>
          <w:trHeight w:val="510"/>
        </w:trPr>
        <w:tc>
          <w:tcPr>
            <w:tcW w:w="900" w:type="dxa"/>
            <w:tcMar>
              <w:left w:w="105" w:type="dxa"/>
              <w:right w:w="105" w:type="dxa"/>
            </w:tcMar>
          </w:tcPr>
          <w:p w14:paraId="10A1B3A8"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lastRenderedPageBreak/>
              <w:t>13</w:t>
            </w:r>
          </w:p>
        </w:tc>
        <w:tc>
          <w:tcPr>
            <w:tcW w:w="1725" w:type="dxa"/>
            <w:tcMar>
              <w:left w:w="105" w:type="dxa"/>
              <w:right w:w="105" w:type="dxa"/>
            </w:tcMar>
          </w:tcPr>
          <w:p w14:paraId="2675DC92"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 xml:space="preserve">2D8, 6D </w:t>
            </w:r>
          </w:p>
        </w:tc>
        <w:tc>
          <w:tcPr>
            <w:tcW w:w="3725" w:type="dxa"/>
            <w:tcMar>
              <w:left w:w="105" w:type="dxa"/>
              <w:right w:w="105" w:type="dxa"/>
            </w:tcMar>
          </w:tcPr>
          <w:p w14:paraId="129B8AC8"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Compiled data of available sites for current academic year based on annual clinical experience requests</w:t>
            </w:r>
          </w:p>
        </w:tc>
        <w:tc>
          <w:tcPr>
            <w:tcW w:w="3730" w:type="dxa"/>
            <w:tcMar>
              <w:left w:w="105" w:type="dxa"/>
              <w:right w:w="105" w:type="dxa"/>
            </w:tcMar>
          </w:tcPr>
          <w:p w14:paraId="7427E7E8" w14:textId="77777777" w:rsidR="00245396" w:rsidRDefault="00245396" w:rsidP="000E3145">
            <w:pPr>
              <w:rPr>
                <w:rFonts w:ascii="Arial" w:eastAsia="Arial" w:hAnsi="Arial" w:cs="Arial"/>
                <w:color w:val="FF0000"/>
                <w:sz w:val="18"/>
                <w:szCs w:val="18"/>
              </w:rPr>
            </w:pPr>
          </w:p>
        </w:tc>
        <w:tc>
          <w:tcPr>
            <w:tcW w:w="1178" w:type="dxa"/>
            <w:tcMar>
              <w:left w:w="105" w:type="dxa"/>
              <w:right w:w="105" w:type="dxa"/>
            </w:tcMar>
          </w:tcPr>
          <w:p w14:paraId="39F89389" w14:textId="77777777" w:rsidR="00245396" w:rsidRDefault="00245396" w:rsidP="000E3145">
            <w:pPr>
              <w:jc w:val="center"/>
              <w:rPr>
                <w:rFonts w:ascii="Arial" w:eastAsia="Arial" w:hAnsi="Arial" w:cs="Arial"/>
                <w:sz w:val="18"/>
                <w:szCs w:val="18"/>
              </w:rPr>
            </w:pPr>
          </w:p>
        </w:tc>
      </w:tr>
      <w:tr w:rsidR="00245396" w14:paraId="0BD062B9" w14:textId="77777777" w:rsidTr="00245396">
        <w:trPr>
          <w:trHeight w:val="300"/>
        </w:trPr>
        <w:tc>
          <w:tcPr>
            <w:tcW w:w="900" w:type="dxa"/>
            <w:tcMar>
              <w:left w:w="105" w:type="dxa"/>
              <w:right w:w="105" w:type="dxa"/>
            </w:tcMar>
          </w:tcPr>
          <w:p w14:paraId="209657C2"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14</w:t>
            </w:r>
          </w:p>
        </w:tc>
        <w:tc>
          <w:tcPr>
            <w:tcW w:w="1725" w:type="dxa"/>
            <w:tcMar>
              <w:left w:w="105" w:type="dxa"/>
              <w:right w:w="105" w:type="dxa"/>
            </w:tcMar>
          </w:tcPr>
          <w:p w14:paraId="42B1812C"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2D9</w:t>
            </w:r>
          </w:p>
        </w:tc>
        <w:tc>
          <w:tcPr>
            <w:tcW w:w="3725" w:type="dxa"/>
            <w:tcMar>
              <w:left w:w="105" w:type="dxa"/>
              <w:right w:w="105" w:type="dxa"/>
            </w:tcMar>
          </w:tcPr>
          <w:p w14:paraId="2EB54AB4"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Provide a current (unexpired) written agreement for all active clinical sites. (Active clinical sites are those sites the program expects to use for students currently enrolled in the program.)</w:t>
            </w:r>
          </w:p>
        </w:tc>
        <w:tc>
          <w:tcPr>
            <w:tcW w:w="3730" w:type="dxa"/>
            <w:tcMar>
              <w:left w:w="105" w:type="dxa"/>
              <w:right w:w="105" w:type="dxa"/>
            </w:tcMar>
          </w:tcPr>
          <w:p w14:paraId="7BFFAD6F" w14:textId="77777777" w:rsidR="00245396" w:rsidRDefault="00245396" w:rsidP="000E3145">
            <w:pPr>
              <w:rPr>
                <w:rFonts w:ascii="Arial" w:eastAsia="Arial" w:hAnsi="Arial" w:cs="Arial"/>
                <w:color w:val="FF0000"/>
                <w:sz w:val="18"/>
                <w:szCs w:val="18"/>
              </w:rPr>
            </w:pPr>
          </w:p>
        </w:tc>
        <w:tc>
          <w:tcPr>
            <w:tcW w:w="1178" w:type="dxa"/>
            <w:tcMar>
              <w:left w:w="105" w:type="dxa"/>
              <w:right w:w="105" w:type="dxa"/>
            </w:tcMar>
          </w:tcPr>
          <w:p w14:paraId="1AAD778F" w14:textId="77777777" w:rsidR="00245396" w:rsidRDefault="00245396" w:rsidP="000E3145">
            <w:pPr>
              <w:jc w:val="center"/>
              <w:rPr>
                <w:rFonts w:ascii="Arial" w:eastAsia="Arial" w:hAnsi="Arial" w:cs="Arial"/>
                <w:sz w:val="18"/>
                <w:szCs w:val="18"/>
              </w:rPr>
            </w:pPr>
          </w:p>
        </w:tc>
      </w:tr>
      <w:tr w:rsidR="00245396" w14:paraId="61B4ABDD" w14:textId="77777777" w:rsidTr="00245396">
        <w:trPr>
          <w:trHeight w:val="300"/>
        </w:trPr>
        <w:tc>
          <w:tcPr>
            <w:tcW w:w="900" w:type="dxa"/>
            <w:tcMar>
              <w:left w:w="105" w:type="dxa"/>
              <w:right w:w="105" w:type="dxa"/>
            </w:tcMar>
          </w:tcPr>
          <w:p w14:paraId="54680868"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15</w:t>
            </w:r>
          </w:p>
        </w:tc>
        <w:tc>
          <w:tcPr>
            <w:tcW w:w="1725" w:type="dxa"/>
            <w:tcMar>
              <w:left w:w="105" w:type="dxa"/>
              <w:right w:w="105" w:type="dxa"/>
            </w:tcMar>
          </w:tcPr>
          <w:p w14:paraId="36175646"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2E</w:t>
            </w:r>
          </w:p>
        </w:tc>
        <w:tc>
          <w:tcPr>
            <w:tcW w:w="3725" w:type="dxa"/>
            <w:tcMar>
              <w:left w:w="105" w:type="dxa"/>
              <w:right w:w="105" w:type="dxa"/>
            </w:tcMar>
          </w:tcPr>
          <w:p w14:paraId="385582C3"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Minutes of meetings in which curriculum evaluation, including clinical education, is addressed</w:t>
            </w:r>
          </w:p>
        </w:tc>
        <w:tc>
          <w:tcPr>
            <w:tcW w:w="3730" w:type="dxa"/>
            <w:tcMar>
              <w:left w:w="105" w:type="dxa"/>
              <w:right w:w="105" w:type="dxa"/>
            </w:tcMar>
          </w:tcPr>
          <w:p w14:paraId="438649AF" w14:textId="77777777" w:rsidR="00245396" w:rsidRDefault="00245396" w:rsidP="000E3145">
            <w:pPr>
              <w:rPr>
                <w:rFonts w:ascii="Arial" w:eastAsia="Arial" w:hAnsi="Arial" w:cs="Arial"/>
                <w:color w:val="FF0000"/>
                <w:sz w:val="18"/>
                <w:szCs w:val="18"/>
              </w:rPr>
            </w:pPr>
          </w:p>
        </w:tc>
        <w:tc>
          <w:tcPr>
            <w:tcW w:w="1178" w:type="dxa"/>
            <w:tcMar>
              <w:left w:w="105" w:type="dxa"/>
              <w:right w:w="105" w:type="dxa"/>
            </w:tcMar>
          </w:tcPr>
          <w:p w14:paraId="11C5860F" w14:textId="77777777" w:rsidR="00245396" w:rsidRDefault="00245396" w:rsidP="000E3145">
            <w:pPr>
              <w:jc w:val="center"/>
              <w:rPr>
                <w:rFonts w:ascii="Arial" w:eastAsia="Arial" w:hAnsi="Arial" w:cs="Arial"/>
                <w:sz w:val="18"/>
                <w:szCs w:val="18"/>
              </w:rPr>
            </w:pPr>
          </w:p>
        </w:tc>
      </w:tr>
      <w:tr w:rsidR="00245396" w14:paraId="13C37FE8" w14:textId="77777777" w:rsidTr="00245396">
        <w:trPr>
          <w:trHeight w:val="300"/>
        </w:trPr>
        <w:tc>
          <w:tcPr>
            <w:tcW w:w="900" w:type="dxa"/>
            <w:tcMar>
              <w:left w:w="105" w:type="dxa"/>
              <w:right w:w="105" w:type="dxa"/>
            </w:tcMar>
          </w:tcPr>
          <w:p w14:paraId="6B3222E3"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16</w:t>
            </w:r>
          </w:p>
        </w:tc>
        <w:tc>
          <w:tcPr>
            <w:tcW w:w="1725" w:type="dxa"/>
            <w:tcMar>
              <w:left w:w="105" w:type="dxa"/>
              <w:right w:w="105" w:type="dxa"/>
            </w:tcMar>
          </w:tcPr>
          <w:p w14:paraId="7D7143FD"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3A</w:t>
            </w:r>
          </w:p>
        </w:tc>
        <w:tc>
          <w:tcPr>
            <w:tcW w:w="3725" w:type="dxa"/>
            <w:tcMar>
              <w:left w:w="105" w:type="dxa"/>
              <w:right w:w="105" w:type="dxa"/>
            </w:tcMar>
          </w:tcPr>
          <w:p w14:paraId="7D4A45E8"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Copy of authorization(s) to provide post-secondary education and the professional physical therapy program (PT Programs)</w:t>
            </w:r>
          </w:p>
        </w:tc>
        <w:tc>
          <w:tcPr>
            <w:tcW w:w="3730" w:type="dxa"/>
            <w:tcMar>
              <w:left w:w="105" w:type="dxa"/>
              <w:right w:w="105" w:type="dxa"/>
            </w:tcMar>
          </w:tcPr>
          <w:p w14:paraId="2568BF02" w14:textId="77777777" w:rsidR="00245396" w:rsidRDefault="00245396" w:rsidP="000E3145">
            <w:pPr>
              <w:rPr>
                <w:rFonts w:ascii="Arial" w:eastAsia="Arial" w:hAnsi="Arial" w:cs="Arial"/>
                <w:color w:val="FF0000"/>
                <w:sz w:val="18"/>
                <w:szCs w:val="18"/>
              </w:rPr>
            </w:pPr>
          </w:p>
        </w:tc>
        <w:tc>
          <w:tcPr>
            <w:tcW w:w="1178" w:type="dxa"/>
            <w:tcMar>
              <w:left w:w="105" w:type="dxa"/>
              <w:right w:w="105" w:type="dxa"/>
            </w:tcMar>
          </w:tcPr>
          <w:p w14:paraId="3E746E98" w14:textId="77777777" w:rsidR="00245396" w:rsidRDefault="00245396" w:rsidP="000E3145">
            <w:pPr>
              <w:jc w:val="center"/>
              <w:rPr>
                <w:rFonts w:ascii="Arial" w:eastAsia="Arial" w:hAnsi="Arial" w:cs="Arial"/>
                <w:sz w:val="18"/>
                <w:szCs w:val="18"/>
              </w:rPr>
            </w:pPr>
          </w:p>
        </w:tc>
      </w:tr>
      <w:tr w:rsidR="00245396" w14:paraId="636808FB" w14:textId="77777777" w:rsidTr="00245396">
        <w:trPr>
          <w:trHeight w:val="300"/>
        </w:trPr>
        <w:tc>
          <w:tcPr>
            <w:tcW w:w="900" w:type="dxa"/>
            <w:tcMar>
              <w:left w:w="105" w:type="dxa"/>
              <w:right w:w="105" w:type="dxa"/>
            </w:tcMar>
          </w:tcPr>
          <w:p w14:paraId="4E0EB415"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17</w:t>
            </w:r>
          </w:p>
        </w:tc>
        <w:tc>
          <w:tcPr>
            <w:tcW w:w="1725" w:type="dxa"/>
            <w:tcMar>
              <w:left w:w="105" w:type="dxa"/>
              <w:right w:w="105" w:type="dxa"/>
            </w:tcMar>
          </w:tcPr>
          <w:p w14:paraId="251F6A70"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3B</w:t>
            </w:r>
          </w:p>
        </w:tc>
        <w:tc>
          <w:tcPr>
            <w:tcW w:w="3725" w:type="dxa"/>
            <w:tcMar>
              <w:left w:w="105" w:type="dxa"/>
              <w:right w:w="105" w:type="dxa"/>
            </w:tcMar>
          </w:tcPr>
          <w:p w14:paraId="4143183D"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Copy of cover letter of most recent institutional accreditation action. If the institution’s accreditation status is other than full accreditation, provide a copy of the most recent accrediting agency report on the institutional accreditation status.</w:t>
            </w:r>
          </w:p>
        </w:tc>
        <w:tc>
          <w:tcPr>
            <w:tcW w:w="3730" w:type="dxa"/>
            <w:tcMar>
              <w:left w:w="105" w:type="dxa"/>
              <w:right w:w="105" w:type="dxa"/>
            </w:tcMar>
          </w:tcPr>
          <w:p w14:paraId="4605B5ED" w14:textId="77777777" w:rsidR="00245396" w:rsidRDefault="00245396" w:rsidP="000E3145">
            <w:pPr>
              <w:rPr>
                <w:rFonts w:ascii="Arial" w:eastAsia="Arial" w:hAnsi="Arial" w:cs="Arial"/>
                <w:sz w:val="18"/>
                <w:szCs w:val="18"/>
              </w:rPr>
            </w:pPr>
          </w:p>
        </w:tc>
        <w:tc>
          <w:tcPr>
            <w:tcW w:w="1178" w:type="dxa"/>
            <w:tcMar>
              <w:left w:w="105" w:type="dxa"/>
              <w:right w:w="105" w:type="dxa"/>
            </w:tcMar>
          </w:tcPr>
          <w:p w14:paraId="64210FCD" w14:textId="77777777" w:rsidR="00245396" w:rsidRDefault="00245396" w:rsidP="000E3145">
            <w:pPr>
              <w:jc w:val="center"/>
              <w:rPr>
                <w:rFonts w:ascii="Arial" w:eastAsia="Arial" w:hAnsi="Arial" w:cs="Arial"/>
                <w:sz w:val="18"/>
                <w:szCs w:val="18"/>
              </w:rPr>
            </w:pPr>
          </w:p>
        </w:tc>
      </w:tr>
      <w:tr w:rsidR="00245396" w14:paraId="76D554A0" w14:textId="77777777" w:rsidTr="00245396">
        <w:trPr>
          <w:trHeight w:val="300"/>
        </w:trPr>
        <w:tc>
          <w:tcPr>
            <w:tcW w:w="900" w:type="dxa"/>
            <w:tcMar>
              <w:left w:w="105" w:type="dxa"/>
              <w:right w:w="105" w:type="dxa"/>
            </w:tcMar>
          </w:tcPr>
          <w:p w14:paraId="292D7966"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18</w:t>
            </w:r>
          </w:p>
        </w:tc>
        <w:tc>
          <w:tcPr>
            <w:tcW w:w="1725" w:type="dxa"/>
            <w:tcMar>
              <w:left w:w="105" w:type="dxa"/>
              <w:right w:w="105" w:type="dxa"/>
            </w:tcMar>
          </w:tcPr>
          <w:p w14:paraId="50970D54"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3C, 3E</w:t>
            </w:r>
          </w:p>
        </w:tc>
        <w:tc>
          <w:tcPr>
            <w:tcW w:w="3725" w:type="dxa"/>
            <w:tcMar>
              <w:left w:w="105" w:type="dxa"/>
              <w:right w:w="105" w:type="dxa"/>
            </w:tcMar>
          </w:tcPr>
          <w:p w14:paraId="4DE73019"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Collective Bargaining Agreement or Union Contract, if applicable</w:t>
            </w:r>
          </w:p>
        </w:tc>
        <w:tc>
          <w:tcPr>
            <w:tcW w:w="3730" w:type="dxa"/>
            <w:tcMar>
              <w:left w:w="105" w:type="dxa"/>
              <w:right w:w="105" w:type="dxa"/>
            </w:tcMar>
          </w:tcPr>
          <w:p w14:paraId="392D0E18" w14:textId="77777777" w:rsidR="00245396" w:rsidRDefault="00245396" w:rsidP="000E3145">
            <w:pPr>
              <w:rPr>
                <w:rFonts w:ascii="Arial" w:eastAsia="Arial" w:hAnsi="Arial" w:cs="Arial"/>
                <w:sz w:val="18"/>
                <w:szCs w:val="18"/>
              </w:rPr>
            </w:pPr>
          </w:p>
        </w:tc>
        <w:tc>
          <w:tcPr>
            <w:tcW w:w="1178" w:type="dxa"/>
            <w:tcMar>
              <w:left w:w="105" w:type="dxa"/>
              <w:right w:w="105" w:type="dxa"/>
            </w:tcMar>
          </w:tcPr>
          <w:p w14:paraId="10826E7C" w14:textId="77777777" w:rsidR="00245396" w:rsidRDefault="00245396" w:rsidP="000E3145">
            <w:pPr>
              <w:jc w:val="center"/>
              <w:rPr>
                <w:rFonts w:ascii="Arial" w:eastAsia="Arial" w:hAnsi="Arial" w:cs="Arial"/>
                <w:sz w:val="18"/>
                <w:szCs w:val="18"/>
              </w:rPr>
            </w:pPr>
          </w:p>
        </w:tc>
      </w:tr>
      <w:tr w:rsidR="00245396" w14:paraId="2BE79878" w14:textId="77777777" w:rsidTr="00245396">
        <w:trPr>
          <w:trHeight w:val="300"/>
        </w:trPr>
        <w:tc>
          <w:tcPr>
            <w:tcW w:w="900" w:type="dxa"/>
            <w:tcMar>
              <w:left w:w="105" w:type="dxa"/>
              <w:right w:w="105" w:type="dxa"/>
            </w:tcMar>
          </w:tcPr>
          <w:p w14:paraId="711C6633"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19</w:t>
            </w:r>
          </w:p>
        </w:tc>
        <w:tc>
          <w:tcPr>
            <w:tcW w:w="1725" w:type="dxa"/>
            <w:tcMar>
              <w:left w:w="105" w:type="dxa"/>
              <w:right w:w="105" w:type="dxa"/>
            </w:tcMar>
          </w:tcPr>
          <w:p w14:paraId="698997E7"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3F</w:t>
            </w:r>
          </w:p>
        </w:tc>
        <w:tc>
          <w:tcPr>
            <w:tcW w:w="3725" w:type="dxa"/>
            <w:tcMar>
              <w:left w:w="105" w:type="dxa"/>
              <w:right w:w="105" w:type="dxa"/>
            </w:tcMar>
          </w:tcPr>
          <w:p w14:paraId="5E956FFA"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Copy of state authorizations for clinical education experiences that occur out of state</w:t>
            </w:r>
          </w:p>
        </w:tc>
        <w:tc>
          <w:tcPr>
            <w:tcW w:w="3730" w:type="dxa"/>
            <w:tcMar>
              <w:left w:w="105" w:type="dxa"/>
              <w:right w:w="105" w:type="dxa"/>
            </w:tcMar>
          </w:tcPr>
          <w:p w14:paraId="25F5BBB7" w14:textId="77777777" w:rsidR="00245396" w:rsidRDefault="00245396" w:rsidP="000E3145">
            <w:pPr>
              <w:rPr>
                <w:rFonts w:ascii="Arial" w:eastAsia="Arial" w:hAnsi="Arial" w:cs="Arial"/>
                <w:sz w:val="18"/>
                <w:szCs w:val="18"/>
              </w:rPr>
            </w:pPr>
          </w:p>
        </w:tc>
        <w:tc>
          <w:tcPr>
            <w:tcW w:w="1178" w:type="dxa"/>
            <w:tcMar>
              <w:left w:w="105" w:type="dxa"/>
              <w:right w:w="105" w:type="dxa"/>
            </w:tcMar>
          </w:tcPr>
          <w:p w14:paraId="5F2F128D" w14:textId="77777777" w:rsidR="00245396" w:rsidRDefault="00245396" w:rsidP="000E3145">
            <w:pPr>
              <w:jc w:val="center"/>
              <w:rPr>
                <w:rFonts w:ascii="Arial" w:eastAsia="Arial" w:hAnsi="Arial" w:cs="Arial"/>
                <w:sz w:val="18"/>
                <w:szCs w:val="18"/>
              </w:rPr>
            </w:pPr>
          </w:p>
        </w:tc>
      </w:tr>
      <w:tr w:rsidR="00245396" w14:paraId="78DA6EE2" w14:textId="77777777" w:rsidTr="00245396">
        <w:trPr>
          <w:trHeight w:val="300"/>
        </w:trPr>
        <w:tc>
          <w:tcPr>
            <w:tcW w:w="900" w:type="dxa"/>
            <w:tcMar>
              <w:left w:w="105" w:type="dxa"/>
              <w:right w:w="105" w:type="dxa"/>
            </w:tcMar>
          </w:tcPr>
          <w:p w14:paraId="6ED106FD"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20</w:t>
            </w:r>
          </w:p>
        </w:tc>
        <w:tc>
          <w:tcPr>
            <w:tcW w:w="1725" w:type="dxa"/>
            <w:tcMar>
              <w:left w:w="105" w:type="dxa"/>
              <w:right w:w="105" w:type="dxa"/>
            </w:tcMar>
          </w:tcPr>
          <w:p w14:paraId="6405F81E"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3G</w:t>
            </w:r>
          </w:p>
        </w:tc>
        <w:tc>
          <w:tcPr>
            <w:tcW w:w="3725" w:type="dxa"/>
            <w:tcMar>
              <w:left w:w="105" w:type="dxa"/>
              <w:right w:w="105" w:type="dxa"/>
            </w:tcMar>
          </w:tcPr>
          <w:p w14:paraId="540C796E"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Records of complaints, if any</w:t>
            </w:r>
          </w:p>
        </w:tc>
        <w:tc>
          <w:tcPr>
            <w:tcW w:w="3730" w:type="dxa"/>
            <w:tcMar>
              <w:left w:w="105" w:type="dxa"/>
              <w:right w:w="105" w:type="dxa"/>
            </w:tcMar>
          </w:tcPr>
          <w:p w14:paraId="7D9B4554" w14:textId="77777777" w:rsidR="00245396" w:rsidRDefault="00245396" w:rsidP="000E3145">
            <w:pPr>
              <w:rPr>
                <w:rFonts w:ascii="Arial" w:eastAsia="Arial" w:hAnsi="Arial" w:cs="Arial"/>
                <w:sz w:val="18"/>
                <w:szCs w:val="18"/>
              </w:rPr>
            </w:pPr>
          </w:p>
        </w:tc>
        <w:tc>
          <w:tcPr>
            <w:tcW w:w="1178" w:type="dxa"/>
            <w:tcMar>
              <w:left w:w="105" w:type="dxa"/>
              <w:right w:w="105" w:type="dxa"/>
            </w:tcMar>
          </w:tcPr>
          <w:p w14:paraId="48BF9596" w14:textId="77777777" w:rsidR="00245396" w:rsidRDefault="00245396" w:rsidP="000E3145">
            <w:pPr>
              <w:jc w:val="center"/>
              <w:rPr>
                <w:rFonts w:ascii="Arial" w:eastAsia="Arial" w:hAnsi="Arial" w:cs="Arial"/>
                <w:sz w:val="18"/>
                <w:szCs w:val="18"/>
              </w:rPr>
            </w:pPr>
          </w:p>
        </w:tc>
      </w:tr>
      <w:tr w:rsidR="00245396" w14:paraId="54001035" w14:textId="77777777" w:rsidTr="00245396">
        <w:trPr>
          <w:trHeight w:val="180"/>
        </w:trPr>
        <w:tc>
          <w:tcPr>
            <w:tcW w:w="900" w:type="dxa"/>
            <w:tcMar>
              <w:left w:w="105" w:type="dxa"/>
              <w:right w:w="105" w:type="dxa"/>
            </w:tcMar>
          </w:tcPr>
          <w:p w14:paraId="6EDCDAAC"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21</w:t>
            </w:r>
          </w:p>
        </w:tc>
        <w:tc>
          <w:tcPr>
            <w:tcW w:w="1725" w:type="dxa"/>
            <w:tcMar>
              <w:left w:w="105" w:type="dxa"/>
              <w:right w:w="105" w:type="dxa"/>
            </w:tcMar>
          </w:tcPr>
          <w:p w14:paraId="29BDDB04"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 xml:space="preserve">4A, 4E </w:t>
            </w:r>
          </w:p>
        </w:tc>
        <w:tc>
          <w:tcPr>
            <w:tcW w:w="3725" w:type="dxa"/>
            <w:tcMar>
              <w:left w:w="105" w:type="dxa"/>
              <w:right w:w="105" w:type="dxa"/>
            </w:tcMar>
          </w:tcPr>
          <w:p w14:paraId="7387FCE5" w14:textId="77777777" w:rsidR="00245396" w:rsidRDefault="00245396" w:rsidP="000E3145">
            <w:pPr>
              <w:pStyle w:val="NoSpacing"/>
              <w:rPr>
                <w:rFonts w:ascii="Arial" w:eastAsia="Arial" w:hAnsi="Arial" w:cs="Arial"/>
                <w:sz w:val="18"/>
                <w:szCs w:val="18"/>
              </w:rPr>
            </w:pPr>
            <w:bookmarkStart w:id="11" w:name="_Hlk192068327"/>
            <w:r w:rsidRPr="53D08770">
              <w:rPr>
                <w:rFonts w:ascii="Arial" w:eastAsia="Arial" w:hAnsi="Arial" w:cs="Arial"/>
                <w:sz w:val="18"/>
                <w:szCs w:val="18"/>
              </w:rPr>
              <w:t>Faculty</w:t>
            </w:r>
            <w:r>
              <w:rPr>
                <w:rFonts w:ascii="Arial" w:eastAsia="Arial" w:hAnsi="Arial" w:cs="Arial"/>
                <w:sz w:val="18"/>
                <w:szCs w:val="18"/>
              </w:rPr>
              <w:t xml:space="preserve"> and </w:t>
            </w:r>
            <w:r w:rsidRPr="53D08770">
              <w:rPr>
                <w:rFonts w:ascii="Arial" w:eastAsia="Arial" w:hAnsi="Arial" w:cs="Arial"/>
                <w:sz w:val="18"/>
                <w:szCs w:val="18"/>
              </w:rPr>
              <w:t>course evaluations for core faculty, which may be redacted</w:t>
            </w:r>
            <w:bookmarkEnd w:id="11"/>
          </w:p>
        </w:tc>
        <w:tc>
          <w:tcPr>
            <w:tcW w:w="3730" w:type="dxa"/>
            <w:tcMar>
              <w:left w:w="105" w:type="dxa"/>
              <w:right w:w="105" w:type="dxa"/>
            </w:tcMar>
          </w:tcPr>
          <w:p w14:paraId="42FDD23B" w14:textId="77777777" w:rsidR="00245396" w:rsidRDefault="00245396" w:rsidP="000E3145">
            <w:pPr>
              <w:rPr>
                <w:rFonts w:ascii="Arial" w:eastAsia="Arial" w:hAnsi="Arial" w:cs="Arial"/>
                <w:sz w:val="18"/>
                <w:szCs w:val="18"/>
              </w:rPr>
            </w:pPr>
          </w:p>
        </w:tc>
        <w:tc>
          <w:tcPr>
            <w:tcW w:w="1178" w:type="dxa"/>
            <w:tcMar>
              <w:left w:w="105" w:type="dxa"/>
              <w:right w:w="105" w:type="dxa"/>
            </w:tcMar>
          </w:tcPr>
          <w:p w14:paraId="1E76F0C9" w14:textId="77777777" w:rsidR="00245396" w:rsidRDefault="00245396" w:rsidP="000E3145">
            <w:pPr>
              <w:jc w:val="center"/>
              <w:rPr>
                <w:rFonts w:ascii="Arial" w:eastAsia="Arial" w:hAnsi="Arial" w:cs="Arial"/>
                <w:sz w:val="18"/>
                <w:szCs w:val="18"/>
              </w:rPr>
            </w:pPr>
          </w:p>
        </w:tc>
      </w:tr>
      <w:tr w:rsidR="00245396" w14:paraId="183449BF" w14:textId="77777777" w:rsidTr="00245396">
        <w:trPr>
          <w:trHeight w:val="2640"/>
        </w:trPr>
        <w:tc>
          <w:tcPr>
            <w:tcW w:w="900" w:type="dxa"/>
            <w:tcMar>
              <w:left w:w="105" w:type="dxa"/>
              <w:right w:w="105" w:type="dxa"/>
            </w:tcMar>
          </w:tcPr>
          <w:p w14:paraId="217A9C25"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22</w:t>
            </w:r>
          </w:p>
        </w:tc>
        <w:tc>
          <w:tcPr>
            <w:tcW w:w="1725" w:type="dxa"/>
            <w:tcMar>
              <w:left w:w="105" w:type="dxa"/>
              <w:right w:w="105" w:type="dxa"/>
            </w:tcMar>
          </w:tcPr>
          <w:p w14:paraId="77C4F794"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4A, 4D</w:t>
            </w:r>
          </w:p>
          <w:p w14:paraId="5A5AD530"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 xml:space="preserve">6D, 6F, 6G, 6H, &amp; 7D </w:t>
            </w:r>
          </w:p>
          <w:p w14:paraId="69B165FB" w14:textId="77777777" w:rsidR="00245396" w:rsidRDefault="00245396" w:rsidP="000E3145">
            <w:pPr>
              <w:jc w:val="center"/>
              <w:rPr>
                <w:rFonts w:ascii="Arial" w:eastAsia="Arial" w:hAnsi="Arial" w:cs="Arial"/>
                <w:sz w:val="18"/>
                <w:szCs w:val="18"/>
              </w:rPr>
            </w:pPr>
          </w:p>
        </w:tc>
        <w:tc>
          <w:tcPr>
            <w:tcW w:w="3725" w:type="dxa"/>
            <w:tcMar>
              <w:left w:w="105" w:type="dxa"/>
              <w:right w:w="105" w:type="dxa"/>
            </w:tcMar>
          </w:tcPr>
          <w:p w14:paraId="55A23C54" w14:textId="77777777" w:rsidR="00245396" w:rsidRPr="004910D1" w:rsidRDefault="00245396" w:rsidP="000E3145">
            <w:pPr>
              <w:spacing w:after="0" w:line="240" w:lineRule="auto"/>
              <w:ind w:left="23" w:right="-20"/>
              <w:rPr>
                <w:rFonts w:ascii="Arial" w:hAnsi="Arial" w:cs="Arial"/>
                <w:sz w:val="18"/>
                <w:szCs w:val="18"/>
              </w:rPr>
            </w:pPr>
            <w:r w:rsidRPr="004910D1">
              <w:rPr>
                <w:rFonts w:ascii="Arial" w:hAnsi="Arial" w:cs="Arial"/>
                <w:b/>
                <w:bCs/>
                <w:sz w:val="18"/>
                <w:szCs w:val="18"/>
              </w:rPr>
              <w:t>For each course</w:t>
            </w:r>
            <w:r w:rsidRPr="004910D1">
              <w:rPr>
                <w:rFonts w:ascii="Arial" w:hAnsi="Arial" w:cs="Arial"/>
                <w:sz w:val="18"/>
                <w:szCs w:val="18"/>
              </w:rPr>
              <w:t xml:space="preserve">, provide: </w:t>
            </w:r>
          </w:p>
          <w:p w14:paraId="4BF13CCE" w14:textId="77777777" w:rsidR="00245396" w:rsidRPr="004910D1" w:rsidRDefault="00245396" w:rsidP="000E3145">
            <w:pPr>
              <w:pStyle w:val="ListParagraph"/>
              <w:numPr>
                <w:ilvl w:val="0"/>
                <w:numId w:val="1"/>
              </w:numPr>
              <w:spacing w:after="0" w:line="240" w:lineRule="auto"/>
              <w:ind w:left="325" w:right="-20" w:hanging="270"/>
              <w:rPr>
                <w:rFonts w:ascii="Arial" w:hAnsi="Arial" w:cs="Arial"/>
                <w:sz w:val="18"/>
                <w:szCs w:val="18"/>
              </w:rPr>
            </w:pPr>
            <w:r w:rsidRPr="004910D1">
              <w:rPr>
                <w:rFonts w:ascii="Arial" w:hAnsi="Arial" w:cs="Arial"/>
                <w:sz w:val="18"/>
                <w:szCs w:val="18"/>
              </w:rPr>
              <w:t>two different samples of course materials, including but not limited to: assignments, class activities (role playing, group discussions, discussion boards, etc.), lecture outlines, PowerPoint presentations, handouts, lab activities.</w:t>
            </w:r>
          </w:p>
          <w:p w14:paraId="00B67FF5" w14:textId="77777777" w:rsidR="00245396" w:rsidRDefault="00245396" w:rsidP="00245396">
            <w:pPr>
              <w:pStyle w:val="NoSpacing"/>
              <w:numPr>
                <w:ilvl w:val="0"/>
                <w:numId w:val="1"/>
              </w:numPr>
              <w:ind w:left="334" w:hanging="270"/>
              <w:rPr>
                <w:rFonts w:ascii="Arial" w:eastAsia="Arial" w:hAnsi="Arial" w:cs="Arial"/>
                <w:sz w:val="18"/>
                <w:szCs w:val="18"/>
              </w:rPr>
            </w:pPr>
            <w:r w:rsidRPr="004910D1">
              <w:rPr>
                <w:rFonts w:ascii="Arial" w:eastAsia="Arial" w:hAnsi="Arial" w:cs="Arial"/>
                <w:sz w:val="18"/>
                <w:szCs w:val="18"/>
              </w:rPr>
              <w:t xml:space="preserve">two different examples </w:t>
            </w:r>
            <w:r>
              <w:rPr>
                <w:rFonts w:ascii="Arial" w:eastAsia="Arial" w:hAnsi="Arial" w:cs="Arial"/>
                <w:sz w:val="18"/>
                <w:szCs w:val="18"/>
              </w:rPr>
              <w:t xml:space="preserve">(excluding those appended to the SSR) </w:t>
            </w:r>
            <w:r w:rsidRPr="004910D1">
              <w:rPr>
                <w:rFonts w:ascii="Arial" w:eastAsia="Arial" w:hAnsi="Arial" w:cs="Arial"/>
                <w:sz w:val="18"/>
                <w:szCs w:val="18"/>
              </w:rPr>
              <w:t>of evaluation mechanisms used by the program to measure students’ achievement of course objectives, including but not limited to: skill checks, practical exams, assignments, and the corresponding grading rubrics for each example</w:t>
            </w:r>
            <w:r w:rsidRPr="53D08770">
              <w:rPr>
                <w:rFonts w:ascii="Arial" w:eastAsia="Arial" w:hAnsi="Arial" w:cs="Arial"/>
                <w:sz w:val="18"/>
                <w:szCs w:val="18"/>
              </w:rPr>
              <w:t xml:space="preserve"> </w:t>
            </w:r>
          </w:p>
        </w:tc>
        <w:tc>
          <w:tcPr>
            <w:tcW w:w="3730" w:type="dxa"/>
            <w:tcMar>
              <w:left w:w="105" w:type="dxa"/>
              <w:right w:w="105" w:type="dxa"/>
            </w:tcMar>
          </w:tcPr>
          <w:p w14:paraId="74579AAA" w14:textId="77777777" w:rsidR="00245396" w:rsidRDefault="00245396" w:rsidP="000E3145">
            <w:pPr>
              <w:rPr>
                <w:rFonts w:ascii="Arial" w:eastAsia="Arial" w:hAnsi="Arial" w:cs="Arial"/>
                <w:sz w:val="18"/>
                <w:szCs w:val="18"/>
              </w:rPr>
            </w:pPr>
          </w:p>
        </w:tc>
        <w:tc>
          <w:tcPr>
            <w:tcW w:w="1178" w:type="dxa"/>
            <w:tcMar>
              <w:left w:w="105" w:type="dxa"/>
              <w:right w:w="105" w:type="dxa"/>
            </w:tcMar>
          </w:tcPr>
          <w:p w14:paraId="5FD56298" w14:textId="77777777" w:rsidR="00245396" w:rsidRDefault="00245396" w:rsidP="000E3145">
            <w:pPr>
              <w:jc w:val="center"/>
              <w:rPr>
                <w:rFonts w:ascii="Arial" w:eastAsia="Arial" w:hAnsi="Arial" w:cs="Arial"/>
                <w:sz w:val="18"/>
                <w:szCs w:val="18"/>
              </w:rPr>
            </w:pPr>
          </w:p>
        </w:tc>
      </w:tr>
      <w:tr w:rsidR="00245396" w14:paraId="390F983C" w14:textId="77777777" w:rsidTr="00245396">
        <w:trPr>
          <w:trHeight w:val="1230"/>
        </w:trPr>
        <w:tc>
          <w:tcPr>
            <w:tcW w:w="900" w:type="dxa"/>
            <w:tcMar>
              <w:left w:w="105" w:type="dxa"/>
              <w:right w:w="105" w:type="dxa"/>
            </w:tcMar>
          </w:tcPr>
          <w:p w14:paraId="28FDE6C6"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23</w:t>
            </w:r>
          </w:p>
        </w:tc>
        <w:tc>
          <w:tcPr>
            <w:tcW w:w="1725" w:type="dxa"/>
            <w:tcMar>
              <w:left w:w="105" w:type="dxa"/>
              <w:right w:w="105" w:type="dxa"/>
            </w:tcMar>
          </w:tcPr>
          <w:p w14:paraId="2F8B1139"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4A, 4G, 4K</w:t>
            </w:r>
          </w:p>
          <w:p w14:paraId="052082A4" w14:textId="77777777" w:rsidR="00245396" w:rsidRDefault="00245396" w:rsidP="000E3145">
            <w:pPr>
              <w:jc w:val="center"/>
              <w:rPr>
                <w:rFonts w:ascii="Arial" w:eastAsia="Arial" w:hAnsi="Arial" w:cs="Arial"/>
                <w:sz w:val="18"/>
                <w:szCs w:val="18"/>
              </w:rPr>
            </w:pPr>
          </w:p>
          <w:p w14:paraId="4B407344" w14:textId="77777777" w:rsidR="00245396" w:rsidRDefault="00245396" w:rsidP="000E3145">
            <w:pPr>
              <w:jc w:val="center"/>
              <w:rPr>
                <w:rFonts w:ascii="Arial" w:eastAsia="Arial" w:hAnsi="Arial" w:cs="Arial"/>
                <w:sz w:val="18"/>
                <w:szCs w:val="18"/>
              </w:rPr>
            </w:pPr>
          </w:p>
        </w:tc>
        <w:tc>
          <w:tcPr>
            <w:tcW w:w="3725" w:type="dxa"/>
            <w:tcMar>
              <w:left w:w="105" w:type="dxa"/>
              <w:right w:w="105" w:type="dxa"/>
            </w:tcMar>
          </w:tcPr>
          <w:p w14:paraId="0292DF8F"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 xml:space="preserve">Evidence of an active, unencumbered PT license in any United States jurisdiction and </w:t>
            </w:r>
            <w:proofErr w:type="gramStart"/>
            <w:r w:rsidRPr="53D08770">
              <w:rPr>
                <w:rFonts w:ascii="Arial" w:eastAsia="Arial" w:hAnsi="Arial" w:cs="Arial"/>
                <w:sz w:val="18"/>
                <w:szCs w:val="18"/>
              </w:rPr>
              <w:t>is in compliance with</w:t>
            </w:r>
            <w:proofErr w:type="gramEnd"/>
            <w:r w:rsidRPr="53D08770">
              <w:rPr>
                <w:rFonts w:ascii="Arial" w:eastAsia="Arial" w:hAnsi="Arial" w:cs="Arial"/>
                <w:sz w:val="18"/>
                <w:szCs w:val="18"/>
              </w:rPr>
              <w:t xml:space="preserve"> the state practice act in the jurisdiction where the program is located. For CAPTE-accredited programs outside the United States, core faculty who are PTs are licensed or regulated in accordance with their country's regulations.</w:t>
            </w:r>
          </w:p>
        </w:tc>
        <w:tc>
          <w:tcPr>
            <w:tcW w:w="3730" w:type="dxa"/>
            <w:tcMar>
              <w:left w:w="105" w:type="dxa"/>
              <w:right w:w="105" w:type="dxa"/>
            </w:tcMar>
          </w:tcPr>
          <w:p w14:paraId="57971AFC" w14:textId="77777777" w:rsidR="00245396" w:rsidRDefault="00245396" w:rsidP="000E3145">
            <w:pPr>
              <w:rPr>
                <w:rFonts w:ascii="Arial" w:eastAsia="Arial" w:hAnsi="Arial" w:cs="Arial"/>
                <w:sz w:val="18"/>
                <w:szCs w:val="18"/>
              </w:rPr>
            </w:pPr>
          </w:p>
        </w:tc>
        <w:tc>
          <w:tcPr>
            <w:tcW w:w="1178" w:type="dxa"/>
            <w:tcMar>
              <w:left w:w="105" w:type="dxa"/>
              <w:right w:w="105" w:type="dxa"/>
            </w:tcMar>
          </w:tcPr>
          <w:p w14:paraId="5AF30B91" w14:textId="77777777" w:rsidR="00245396" w:rsidRDefault="00245396" w:rsidP="000E3145">
            <w:pPr>
              <w:jc w:val="center"/>
              <w:rPr>
                <w:rFonts w:ascii="Arial" w:eastAsia="Arial" w:hAnsi="Arial" w:cs="Arial"/>
                <w:sz w:val="18"/>
                <w:szCs w:val="18"/>
              </w:rPr>
            </w:pPr>
          </w:p>
        </w:tc>
      </w:tr>
      <w:tr w:rsidR="00245396" w14:paraId="03E2F9DF" w14:textId="77777777" w:rsidTr="00245396">
        <w:trPr>
          <w:trHeight w:val="180"/>
        </w:trPr>
        <w:tc>
          <w:tcPr>
            <w:tcW w:w="900" w:type="dxa"/>
            <w:tcMar>
              <w:left w:w="105" w:type="dxa"/>
              <w:right w:w="105" w:type="dxa"/>
            </w:tcMar>
          </w:tcPr>
          <w:p w14:paraId="2650187B"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24</w:t>
            </w:r>
          </w:p>
        </w:tc>
        <w:tc>
          <w:tcPr>
            <w:tcW w:w="1725" w:type="dxa"/>
            <w:tcMar>
              <w:left w:w="105" w:type="dxa"/>
              <w:right w:w="105" w:type="dxa"/>
            </w:tcMar>
          </w:tcPr>
          <w:p w14:paraId="69C7E2A0"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4D</w:t>
            </w:r>
            <w:r>
              <w:rPr>
                <w:rFonts w:ascii="Arial" w:eastAsia="Arial" w:hAnsi="Arial" w:cs="Arial"/>
                <w:b/>
                <w:bCs/>
                <w:sz w:val="18"/>
                <w:szCs w:val="18"/>
              </w:rPr>
              <w:t>,</w:t>
            </w:r>
            <w:r w:rsidRPr="53D08770">
              <w:rPr>
                <w:rFonts w:ascii="Arial" w:eastAsia="Arial" w:hAnsi="Arial" w:cs="Arial"/>
                <w:b/>
                <w:bCs/>
                <w:sz w:val="18"/>
                <w:szCs w:val="18"/>
              </w:rPr>
              <w:t xml:space="preserve"> 4F </w:t>
            </w:r>
          </w:p>
        </w:tc>
        <w:tc>
          <w:tcPr>
            <w:tcW w:w="3725" w:type="dxa"/>
            <w:tcMar>
              <w:left w:w="105" w:type="dxa"/>
              <w:right w:w="105" w:type="dxa"/>
            </w:tcMar>
          </w:tcPr>
          <w:p w14:paraId="344DF9F4"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If associated faculty are utilized, faculty</w:t>
            </w:r>
            <w:r>
              <w:rPr>
                <w:rFonts w:ascii="Arial" w:eastAsia="Arial" w:hAnsi="Arial" w:cs="Arial"/>
                <w:sz w:val="18"/>
                <w:szCs w:val="18"/>
              </w:rPr>
              <w:t xml:space="preserve"> and </w:t>
            </w:r>
            <w:r w:rsidRPr="53D08770">
              <w:rPr>
                <w:rFonts w:ascii="Arial" w:eastAsia="Arial" w:hAnsi="Arial" w:cs="Arial"/>
                <w:sz w:val="18"/>
                <w:szCs w:val="18"/>
              </w:rPr>
              <w:t>course evaluations for associated faculty, which may be redacted</w:t>
            </w:r>
          </w:p>
        </w:tc>
        <w:tc>
          <w:tcPr>
            <w:tcW w:w="3730" w:type="dxa"/>
            <w:tcMar>
              <w:left w:w="105" w:type="dxa"/>
              <w:right w:w="105" w:type="dxa"/>
            </w:tcMar>
          </w:tcPr>
          <w:p w14:paraId="2E7AD9B6" w14:textId="77777777" w:rsidR="00245396" w:rsidRDefault="00245396" w:rsidP="000E3145">
            <w:pPr>
              <w:rPr>
                <w:rFonts w:ascii="Arial" w:eastAsia="Arial" w:hAnsi="Arial" w:cs="Arial"/>
                <w:sz w:val="18"/>
                <w:szCs w:val="18"/>
              </w:rPr>
            </w:pPr>
          </w:p>
        </w:tc>
        <w:tc>
          <w:tcPr>
            <w:tcW w:w="1178" w:type="dxa"/>
            <w:tcMar>
              <w:left w:w="105" w:type="dxa"/>
              <w:right w:w="105" w:type="dxa"/>
            </w:tcMar>
          </w:tcPr>
          <w:p w14:paraId="39FEED50" w14:textId="77777777" w:rsidR="00245396" w:rsidRDefault="00245396" w:rsidP="000E3145">
            <w:pPr>
              <w:jc w:val="center"/>
              <w:rPr>
                <w:rFonts w:ascii="Arial" w:eastAsia="Arial" w:hAnsi="Arial" w:cs="Arial"/>
                <w:sz w:val="18"/>
                <w:szCs w:val="18"/>
              </w:rPr>
            </w:pPr>
          </w:p>
        </w:tc>
      </w:tr>
      <w:tr w:rsidR="00245396" w14:paraId="18B2FA5A" w14:textId="77777777" w:rsidTr="00245396">
        <w:trPr>
          <w:trHeight w:val="360"/>
        </w:trPr>
        <w:tc>
          <w:tcPr>
            <w:tcW w:w="900" w:type="dxa"/>
            <w:tcMar>
              <w:left w:w="105" w:type="dxa"/>
              <w:right w:w="105" w:type="dxa"/>
            </w:tcMar>
          </w:tcPr>
          <w:p w14:paraId="35989164"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25</w:t>
            </w:r>
          </w:p>
        </w:tc>
        <w:tc>
          <w:tcPr>
            <w:tcW w:w="1725" w:type="dxa"/>
            <w:tcMar>
              <w:left w:w="105" w:type="dxa"/>
              <w:right w:w="105" w:type="dxa"/>
            </w:tcMar>
          </w:tcPr>
          <w:p w14:paraId="390E77B4"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 xml:space="preserve">4E </w:t>
            </w:r>
          </w:p>
        </w:tc>
        <w:tc>
          <w:tcPr>
            <w:tcW w:w="3725" w:type="dxa"/>
            <w:tcMar>
              <w:left w:w="105" w:type="dxa"/>
              <w:right w:w="105" w:type="dxa"/>
            </w:tcMar>
          </w:tcPr>
          <w:p w14:paraId="7B130E14"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At least two examples of completed core faculty development plans, which may be redacted</w:t>
            </w:r>
          </w:p>
        </w:tc>
        <w:tc>
          <w:tcPr>
            <w:tcW w:w="3730" w:type="dxa"/>
            <w:tcMar>
              <w:left w:w="105" w:type="dxa"/>
              <w:right w:w="105" w:type="dxa"/>
            </w:tcMar>
          </w:tcPr>
          <w:p w14:paraId="250FFF5E" w14:textId="77777777" w:rsidR="00245396" w:rsidRDefault="00245396" w:rsidP="000E3145">
            <w:pPr>
              <w:rPr>
                <w:rFonts w:ascii="Arial" w:eastAsia="Arial" w:hAnsi="Arial" w:cs="Arial"/>
                <w:sz w:val="18"/>
                <w:szCs w:val="18"/>
              </w:rPr>
            </w:pPr>
          </w:p>
        </w:tc>
        <w:tc>
          <w:tcPr>
            <w:tcW w:w="1178" w:type="dxa"/>
            <w:tcMar>
              <w:left w:w="105" w:type="dxa"/>
              <w:right w:w="105" w:type="dxa"/>
            </w:tcMar>
          </w:tcPr>
          <w:p w14:paraId="71C4746A" w14:textId="77777777" w:rsidR="00245396" w:rsidRDefault="00245396" w:rsidP="000E3145">
            <w:pPr>
              <w:jc w:val="center"/>
              <w:rPr>
                <w:rFonts w:ascii="Arial" w:eastAsia="Arial" w:hAnsi="Arial" w:cs="Arial"/>
                <w:sz w:val="18"/>
                <w:szCs w:val="18"/>
              </w:rPr>
            </w:pPr>
          </w:p>
        </w:tc>
      </w:tr>
      <w:tr w:rsidR="00245396" w14:paraId="4BBD3C59" w14:textId="77777777" w:rsidTr="00245396">
        <w:trPr>
          <w:trHeight w:val="360"/>
        </w:trPr>
        <w:tc>
          <w:tcPr>
            <w:tcW w:w="900" w:type="dxa"/>
            <w:tcMar>
              <w:left w:w="105" w:type="dxa"/>
              <w:right w:w="105" w:type="dxa"/>
            </w:tcMar>
          </w:tcPr>
          <w:p w14:paraId="253AFB48"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26</w:t>
            </w:r>
          </w:p>
        </w:tc>
        <w:tc>
          <w:tcPr>
            <w:tcW w:w="1725" w:type="dxa"/>
            <w:tcMar>
              <w:left w:w="105" w:type="dxa"/>
              <w:right w:w="105" w:type="dxa"/>
            </w:tcMar>
          </w:tcPr>
          <w:p w14:paraId="62C6AF8D"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4F</w:t>
            </w:r>
          </w:p>
        </w:tc>
        <w:tc>
          <w:tcPr>
            <w:tcW w:w="3725" w:type="dxa"/>
            <w:tcMar>
              <w:left w:w="105" w:type="dxa"/>
              <w:right w:w="105" w:type="dxa"/>
            </w:tcMar>
          </w:tcPr>
          <w:p w14:paraId="7B49AF7A"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If applicable, an example of completed associated faculty development plans, which may be redacted</w:t>
            </w:r>
          </w:p>
        </w:tc>
        <w:tc>
          <w:tcPr>
            <w:tcW w:w="3730" w:type="dxa"/>
            <w:tcMar>
              <w:left w:w="105" w:type="dxa"/>
              <w:right w:w="105" w:type="dxa"/>
            </w:tcMar>
          </w:tcPr>
          <w:p w14:paraId="54DDD3CE" w14:textId="77777777" w:rsidR="00245396" w:rsidRDefault="00245396" w:rsidP="000E3145">
            <w:pPr>
              <w:rPr>
                <w:rFonts w:ascii="Arial" w:eastAsia="Arial" w:hAnsi="Arial" w:cs="Arial"/>
                <w:sz w:val="18"/>
                <w:szCs w:val="18"/>
              </w:rPr>
            </w:pPr>
          </w:p>
        </w:tc>
        <w:tc>
          <w:tcPr>
            <w:tcW w:w="1178" w:type="dxa"/>
            <w:tcMar>
              <w:left w:w="105" w:type="dxa"/>
              <w:right w:w="105" w:type="dxa"/>
            </w:tcMar>
          </w:tcPr>
          <w:p w14:paraId="5D1362AC" w14:textId="77777777" w:rsidR="00245396" w:rsidRDefault="00245396" w:rsidP="000E3145">
            <w:pPr>
              <w:jc w:val="center"/>
              <w:rPr>
                <w:rFonts w:ascii="Arial" w:eastAsia="Arial" w:hAnsi="Arial" w:cs="Arial"/>
                <w:sz w:val="18"/>
                <w:szCs w:val="18"/>
              </w:rPr>
            </w:pPr>
          </w:p>
        </w:tc>
      </w:tr>
      <w:tr w:rsidR="00245396" w14:paraId="3D062E43" w14:textId="77777777" w:rsidTr="00245396">
        <w:trPr>
          <w:trHeight w:val="180"/>
        </w:trPr>
        <w:tc>
          <w:tcPr>
            <w:tcW w:w="900" w:type="dxa"/>
            <w:tcMar>
              <w:left w:w="105" w:type="dxa"/>
              <w:right w:w="105" w:type="dxa"/>
            </w:tcMar>
          </w:tcPr>
          <w:p w14:paraId="35C0F055"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27</w:t>
            </w:r>
          </w:p>
        </w:tc>
        <w:tc>
          <w:tcPr>
            <w:tcW w:w="1725" w:type="dxa"/>
            <w:tcMar>
              <w:left w:w="105" w:type="dxa"/>
              <w:right w:w="105" w:type="dxa"/>
            </w:tcMar>
          </w:tcPr>
          <w:p w14:paraId="45D0CA17"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4H</w:t>
            </w:r>
          </w:p>
        </w:tc>
        <w:tc>
          <w:tcPr>
            <w:tcW w:w="3725" w:type="dxa"/>
            <w:tcMar>
              <w:left w:w="105" w:type="dxa"/>
              <w:right w:w="105" w:type="dxa"/>
            </w:tcMar>
          </w:tcPr>
          <w:p w14:paraId="75E5ACB1"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Evaluations of the program director</w:t>
            </w:r>
          </w:p>
        </w:tc>
        <w:tc>
          <w:tcPr>
            <w:tcW w:w="3730" w:type="dxa"/>
            <w:tcMar>
              <w:left w:w="105" w:type="dxa"/>
              <w:right w:w="105" w:type="dxa"/>
            </w:tcMar>
          </w:tcPr>
          <w:p w14:paraId="071F086D" w14:textId="77777777" w:rsidR="00245396" w:rsidRDefault="00245396" w:rsidP="000E3145">
            <w:pPr>
              <w:rPr>
                <w:rFonts w:ascii="Arial" w:eastAsia="Arial" w:hAnsi="Arial" w:cs="Arial"/>
                <w:sz w:val="18"/>
                <w:szCs w:val="18"/>
              </w:rPr>
            </w:pPr>
          </w:p>
        </w:tc>
        <w:tc>
          <w:tcPr>
            <w:tcW w:w="1178" w:type="dxa"/>
            <w:tcMar>
              <w:left w:w="105" w:type="dxa"/>
              <w:right w:w="105" w:type="dxa"/>
            </w:tcMar>
          </w:tcPr>
          <w:p w14:paraId="4C92F678" w14:textId="77777777" w:rsidR="00245396" w:rsidRDefault="00245396" w:rsidP="000E3145">
            <w:pPr>
              <w:jc w:val="center"/>
              <w:rPr>
                <w:rFonts w:ascii="Arial" w:eastAsia="Arial" w:hAnsi="Arial" w:cs="Arial"/>
                <w:sz w:val="18"/>
                <w:szCs w:val="18"/>
              </w:rPr>
            </w:pPr>
          </w:p>
        </w:tc>
      </w:tr>
      <w:tr w:rsidR="00245396" w14:paraId="2B4B736E" w14:textId="77777777" w:rsidTr="00245396">
        <w:trPr>
          <w:trHeight w:val="180"/>
        </w:trPr>
        <w:tc>
          <w:tcPr>
            <w:tcW w:w="900" w:type="dxa"/>
            <w:tcMar>
              <w:left w:w="105" w:type="dxa"/>
              <w:right w:w="105" w:type="dxa"/>
            </w:tcMar>
          </w:tcPr>
          <w:p w14:paraId="3129A3EC"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28</w:t>
            </w:r>
          </w:p>
        </w:tc>
        <w:tc>
          <w:tcPr>
            <w:tcW w:w="1725" w:type="dxa"/>
            <w:tcMar>
              <w:left w:w="105" w:type="dxa"/>
              <w:right w:w="105" w:type="dxa"/>
            </w:tcMar>
          </w:tcPr>
          <w:p w14:paraId="25825793"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 xml:space="preserve">4I </w:t>
            </w:r>
          </w:p>
        </w:tc>
        <w:tc>
          <w:tcPr>
            <w:tcW w:w="3725" w:type="dxa"/>
            <w:tcMar>
              <w:left w:w="105" w:type="dxa"/>
              <w:right w:w="105" w:type="dxa"/>
            </w:tcMar>
          </w:tcPr>
          <w:p w14:paraId="146656C8"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Program budget documents</w:t>
            </w:r>
          </w:p>
        </w:tc>
        <w:tc>
          <w:tcPr>
            <w:tcW w:w="3730" w:type="dxa"/>
            <w:tcMar>
              <w:left w:w="105" w:type="dxa"/>
              <w:right w:w="105" w:type="dxa"/>
            </w:tcMar>
          </w:tcPr>
          <w:p w14:paraId="351BE8DC" w14:textId="77777777" w:rsidR="00245396" w:rsidRDefault="00245396" w:rsidP="000E3145">
            <w:pPr>
              <w:rPr>
                <w:rFonts w:ascii="Arial" w:eastAsia="Arial" w:hAnsi="Arial" w:cs="Arial"/>
                <w:sz w:val="18"/>
                <w:szCs w:val="18"/>
              </w:rPr>
            </w:pPr>
          </w:p>
        </w:tc>
        <w:tc>
          <w:tcPr>
            <w:tcW w:w="1178" w:type="dxa"/>
            <w:tcMar>
              <w:left w:w="105" w:type="dxa"/>
              <w:right w:w="105" w:type="dxa"/>
            </w:tcMar>
          </w:tcPr>
          <w:p w14:paraId="0AC10E3A" w14:textId="77777777" w:rsidR="00245396" w:rsidRDefault="00245396" w:rsidP="000E3145">
            <w:pPr>
              <w:jc w:val="center"/>
              <w:rPr>
                <w:rFonts w:ascii="Arial" w:eastAsia="Arial" w:hAnsi="Arial" w:cs="Arial"/>
                <w:sz w:val="18"/>
                <w:szCs w:val="18"/>
              </w:rPr>
            </w:pPr>
          </w:p>
        </w:tc>
      </w:tr>
      <w:tr w:rsidR="00245396" w14:paraId="47CC713E" w14:textId="77777777" w:rsidTr="00245396">
        <w:trPr>
          <w:trHeight w:val="360"/>
        </w:trPr>
        <w:tc>
          <w:tcPr>
            <w:tcW w:w="900" w:type="dxa"/>
            <w:tcMar>
              <w:left w:w="105" w:type="dxa"/>
              <w:right w:w="105" w:type="dxa"/>
            </w:tcMar>
          </w:tcPr>
          <w:p w14:paraId="08980AD2"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lastRenderedPageBreak/>
              <w:t>29</w:t>
            </w:r>
          </w:p>
        </w:tc>
        <w:tc>
          <w:tcPr>
            <w:tcW w:w="1725" w:type="dxa"/>
            <w:tcMar>
              <w:left w:w="105" w:type="dxa"/>
              <w:right w:w="105" w:type="dxa"/>
            </w:tcMar>
          </w:tcPr>
          <w:p w14:paraId="4BE3D52F"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4L</w:t>
            </w:r>
          </w:p>
        </w:tc>
        <w:tc>
          <w:tcPr>
            <w:tcW w:w="3725" w:type="dxa"/>
            <w:tcMar>
              <w:left w:w="105" w:type="dxa"/>
              <w:right w:w="105" w:type="dxa"/>
            </w:tcMar>
          </w:tcPr>
          <w:p w14:paraId="7E763D11"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Evaluations of the clinical education coordinator(s) from multiple sources (e.g., students, clinical education faculty)</w:t>
            </w:r>
          </w:p>
        </w:tc>
        <w:tc>
          <w:tcPr>
            <w:tcW w:w="3730" w:type="dxa"/>
            <w:tcMar>
              <w:left w:w="105" w:type="dxa"/>
              <w:right w:w="105" w:type="dxa"/>
            </w:tcMar>
          </w:tcPr>
          <w:p w14:paraId="1911C2F1" w14:textId="77777777" w:rsidR="00245396" w:rsidRDefault="00245396" w:rsidP="000E3145">
            <w:pPr>
              <w:rPr>
                <w:rFonts w:ascii="Arial" w:eastAsia="Arial" w:hAnsi="Arial" w:cs="Arial"/>
                <w:color w:val="FF0000"/>
                <w:sz w:val="18"/>
                <w:szCs w:val="18"/>
              </w:rPr>
            </w:pPr>
          </w:p>
        </w:tc>
        <w:tc>
          <w:tcPr>
            <w:tcW w:w="1178" w:type="dxa"/>
            <w:tcMar>
              <w:left w:w="105" w:type="dxa"/>
              <w:right w:w="105" w:type="dxa"/>
            </w:tcMar>
          </w:tcPr>
          <w:p w14:paraId="59706480" w14:textId="77777777" w:rsidR="00245396" w:rsidRDefault="00245396" w:rsidP="000E3145">
            <w:pPr>
              <w:jc w:val="center"/>
              <w:rPr>
                <w:rFonts w:ascii="Arial" w:eastAsia="Arial" w:hAnsi="Arial" w:cs="Arial"/>
                <w:sz w:val="18"/>
                <w:szCs w:val="18"/>
              </w:rPr>
            </w:pPr>
          </w:p>
        </w:tc>
      </w:tr>
      <w:tr w:rsidR="00245396" w14:paraId="2A9F27D6" w14:textId="77777777" w:rsidTr="00245396">
        <w:trPr>
          <w:trHeight w:val="165"/>
        </w:trPr>
        <w:tc>
          <w:tcPr>
            <w:tcW w:w="900" w:type="dxa"/>
            <w:tcMar>
              <w:left w:w="105" w:type="dxa"/>
              <w:right w:w="105" w:type="dxa"/>
            </w:tcMar>
          </w:tcPr>
          <w:p w14:paraId="09214333"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30</w:t>
            </w:r>
          </w:p>
        </w:tc>
        <w:tc>
          <w:tcPr>
            <w:tcW w:w="1725" w:type="dxa"/>
            <w:tcMar>
              <w:left w:w="105" w:type="dxa"/>
              <w:right w:w="105" w:type="dxa"/>
            </w:tcMar>
          </w:tcPr>
          <w:p w14:paraId="5C1BAFAD"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 xml:space="preserve">4L </w:t>
            </w:r>
          </w:p>
        </w:tc>
        <w:tc>
          <w:tcPr>
            <w:tcW w:w="3725" w:type="dxa"/>
            <w:tcMar>
              <w:left w:w="105" w:type="dxa"/>
              <w:right w:w="105" w:type="dxa"/>
            </w:tcMar>
          </w:tcPr>
          <w:p w14:paraId="2D2F69DF"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List of clinical faculty development that has occurred within the last three years</w:t>
            </w:r>
          </w:p>
        </w:tc>
        <w:tc>
          <w:tcPr>
            <w:tcW w:w="3730" w:type="dxa"/>
            <w:tcMar>
              <w:left w:w="105" w:type="dxa"/>
              <w:right w:w="105" w:type="dxa"/>
            </w:tcMar>
          </w:tcPr>
          <w:p w14:paraId="0EFD6AAE" w14:textId="77777777" w:rsidR="00245396" w:rsidRDefault="00245396" w:rsidP="000E3145">
            <w:pPr>
              <w:rPr>
                <w:rFonts w:ascii="Arial" w:eastAsia="Arial" w:hAnsi="Arial" w:cs="Arial"/>
                <w:color w:val="FF0000"/>
                <w:sz w:val="18"/>
                <w:szCs w:val="18"/>
              </w:rPr>
            </w:pPr>
          </w:p>
        </w:tc>
        <w:tc>
          <w:tcPr>
            <w:tcW w:w="1178" w:type="dxa"/>
            <w:tcMar>
              <w:left w:w="105" w:type="dxa"/>
              <w:right w:w="105" w:type="dxa"/>
            </w:tcMar>
          </w:tcPr>
          <w:p w14:paraId="2AF24072" w14:textId="77777777" w:rsidR="00245396" w:rsidRDefault="00245396" w:rsidP="000E3145">
            <w:pPr>
              <w:jc w:val="center"/>
              <w:rPr>
                <w:rFonts w:ascii="Arial" w:eastAsia="Arial" w:hAnsi="Arial" w:cs="Arial"/>
                <w:sz w:val="18"/>
                <w:szCs w:val="18"/>
              </w:rPr>
            </w:pPr>
          </w:p>
        </w:tc>
      </w:tr>
      <w:tr w:rsidR="00245396" w14:paraId="6B82264D" w14:textId="77777777" w:rsidTr="00245396">
        <w:trPr>
          <w:trHeight w:val="345"/>
        </w:trPr>
        <w:tc>
          <w:tcPr>
            <w:tcW w:w="900" w:type="dxa"/>
            <w:tcMar>
              <w:left w:w="105" w:type="dxa"/>
              <w:right w:w="105" w:type="dxa"/>
            </w:tcMar>
          </w:tcPr>
          <w:p w14:paraId="36C80F17"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31</w:t>
            </w:r>
          </w:p>
        </w:tc>
        <w:tc>
          <w:tcPr>
            <w:tcW w:w="1725" w:type="dxa"/>
            <w:tcMar>
              <w:left w:w="105" w:type="dxa"/>
              <w:right w:w="105" w:type="dxa"/>
            </w:tcMar>
          </w:tcPr>
          <w:p w14:paraId="33F7B0BC"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4L</w:t>
            </w:r>
          </w:p>
        </w:tc>
        <w:tc>
          <w:tcPr>
            <w:tcW w:w="3725" w:type="dxa"/>
            <w:tcMar>
              <w:left w:w="105" w:type="dxa"/>
              <w:right w:w="105" w:type="dxa"/>
            </w:tcMar>
          </w:tcPr>
          <w:p w14:paraId="4043EBCC"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Sample communications within the last year between the clinical education coordinator(s) and the clinical sites and between the ACCE/DCE and the students</w:t>
            </w:r>
          </w:p>
        </w:tc>
        <w:tc>
          <w:tcPr>
            <w:tcW w:w="3730" w:type="dxa"/>
            <w:tcMar>
              <w:left w:w="105" w:type="dxa"/>
              <w:right w:w="105" w:type="dxa"/>
            </w:tcMar>
          </w:tcPr>
          <w:p w14:paraId="08B9C03D" w14:textId="77777777" w:rsidR="00245396" w:rsidRDefault="00245396" w:rsidP="000E3145">
            <w:pPr>
              <w:rPr>
                <w:rFonts w:ascii="Arial" w:eastAsia="Arial" w:hAnsi="Arial" w:cs="Arial"/>
                <w:sz w:val="18"/>
                <w:szCs w:val="18"/>
              </w:rPr>
            </w:pPr>
          </w:p>
        </w:tc>
        <w:tc>
          <w:tcPr>
            <w:tcW w:w="1178" w:type="dxa"/>
            <w:tcMar>
              <w:left w:w="105" w:type="dxa"/>
              <w:right w:w="105" w:type="dxa"/>
            </w:tcMar>
          </w:tcPr>
          <w:p w14:paraId="59109071" w14:textId="77777777" w:rsidR="00245396" w:rsidRDefault="00245396" w:rsidP="000E3145">
            <w:pPr>
              <w:jc w:val="center"/>
              <w:rPr>
                <w:rFonts w:ascii="Arial" w:eastAsia="Arial" w:hAnsi="Arial" w:cs="Arial"/>
                <w:sz w:val="18"/>
                <w:szCs w:val="18"/>
              </w:rPr>
            </w:pPr>
          </w:p>
        </w:tc>
      </w:tr>
      <w:tr w:rsidR="00245396" w14:paraId="05EAA3A0" w14:textId="77777777" w:rsidTr="00245396">
        <w:trPr>
          <w:trHeight w:val="360"/>
        </w:trPr>
        <w:tc>
          <w:tcPr>
            <w:tcW w:w="900" w:type="dxa"/>
            <w:tcMar>
              <w:left w:w="105" w:type="dxa"/>
              <w:right w:w="105" w:type="dxa"/>
            </w:tcMar>
          </w:tcPr>
          <w:p w14:paraId="7B043D59"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32</w:t>
            </w:r>
          </w:p>
        </w:tc>
        <w:tc>
          <w:tcPr>
            <w:tcW w:w="1725" w:type="dxa"/>
            <w:tcMar>
              <w:left w:w="105" w:type="dxa"/>
              <w:right w:w="105" w:type="dxa"/>
            </w:tcMar>
          </w:tcPr>
          <w:p w14:paraId="6CB27664"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 xml:space="preserve">4L </w:t>
            </w:r>
          </w:p>
        </w:tc>
        <w:tc>
          <w:tcPr>
            <w:tcW w:w="3725" w:type="dxa"/>
            <w:tcMar>
              <w:left w:w="105" w:type="dxa"/>
              <w:right w:w="105" w:type="dxa"/>
            </w:tcMar>
          </w:tcPr>
          <w:p w14:paraId="1574CC4C"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Sample completed tool(s) used within the last year to assess student performance during clinical experiences</w:t>
            </w:r>
          </w:p>
        </w:tc>
        <w:tc>
          <w:tcPr>
            <w:tcW w:w="3730" w:type="dxa"/>
            <w:tcMar>
              <w:left w:w="105" w:type="dxa"/>
              <w:right w:w="105" w:type="dxa"/>
            </w:tcMar>
          </w:tcPr>
          <w:p w14:paraId="3CCE3DBA" w14:textId="77777777" w:rsidR="00245396" w:rsidRDefault="00245396" w:rsidP="000E3145">
            <w:pPr>
              <w:rPr>
                <w:rFonts w:ascii="Arial" w:eastAsia="Arial" w:hAnsi="Arial" w:cs="Arial"/>
                <w:sz w:val="18"/>
                <w:szCs w:val="18"/>
              </w:rPr>
            </w:pPr>
          </w:p>
        </w:tc>
        <w:tc>
          <w:tcPr>
            <w:tcW w:w="1178" w:type="dxa"/>
            <w:tcMar>
              <w:left w:w="105" w:type="dxa"/>
              <w:right w:w="105" w:type="dxa"/>
            </w:tcMar>
          </w:tcPr>
          <w:p w14:paraId="4F22D24D" w14:textId="77777777" w:rsidR="00245396" w:rsidRDefault="00245396" w:rsidP="000E3145">
            <w:pPr>
              <w:jc w:val="center"/>
              <w:rPr>
                <w:rFonts w:ascii="Arial" w:eastAsia="Arial" w:hAnsi="Arial" w:cs="Arial"/>
                <w:sz w:val="18"/>
                <w:szCs w:val="18"/>
              </w:rPr>
            </w:pPr>
          </w:p>
        </w:tc>
      </w:tr>
      <w:tr w:rsidR="00245396" w14:paraId="1700ECB4" w14:textId="77777777" w:rsidTr="00245396">
        <w:trPr>
          <w:trHeight w:val="330"/>
        </w:trPr>
        <w:tc>
          <w:tcPr>
            <w:tcW w:w="900" w:type="dxa"/>
            <w:tcMar>
              <w:left w:w="105" w:type="dxa"/>
              <w:right w:w="105" w:type="dxa"/>
            </w:tcMar>
          </w:tcPr>
          <w:p w14:paraId="1593E7D3"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33</w:t>
            </w:r>
          </w:p>
        </w:tc>
        <w:tc>
          <w:tcPr>
            <w:tcW w:w="1725" w:type="dxa"/>
            <w:tcMar>
              <w:left w:w="105" w:type="dxa"/>
              <w:right w:w="105" w:type="dxa"/>
            </w:tcMar>
          </w:tcPr>
          <w:p w14:paraId="6631540E"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4N</w:t>
            </w:r>
          </w:p>
        </w:tc>
        <w:tc>
          <w:tcPr>
            <w:tcW w:w="3725" w:type="dxa"/>
            <w:tcMar>
              <w:left w:w="105" w:type="dxa"/>
              <w:right w:w="105" w:type="dxa"/>
            </w:tcMar>
          </w:tcPr>
          <w:p w14:paraId="0D728517"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Minutes of meetings at which academic regulations are discussed</w:t>
            </w:r>
          </w:p>
        </w:tc>
        <w:tc>
          <w:tcPr>
            <w:tcW w:w="3730" w:type="dxa"/>
            <w:tcMar>
              <w:left w:w="105" w:type="dxa"/>
              <w:right w:w="105" w:type="dxa"/>
            </w:tcMar>
          </w:tcPr>
          <w:p w14:paraId="7D687B53" w14:textId="77777777" w:rsidR="00245396" w:rsidRDefault="00245396" w:rsidP="000E3145">
            <w:pPr>
              <w:rPr>
                <w:rFonts w:ascii="Arial" w:eastAsia="Arial" w:hAnsi="Arial" w:cs="Arial"/>
                <w:sz w:val="18"/>
                <w:szCs w:val="18"/>
              </w:rPr>
            </w:pPr>
          </w:p>
        </w:tc>
        <w:tc>
          <w:tcPr>
            <w:tcW w:w="1178" w:type="dxa"/>
            <w:tcMar>
              <w:left w:w="105" w:type="dxa"/>
              <w:right w:w="105" w:type="dxa"/>
            </w:tcMar>
          </w:tcPr>
          <w:p w14:paraId="2C50134B" w14:textId="77777777" w:rsidR="00245396" w:rsidRDefault="00245396" w:rsidP="000E3145">
            <w:pPr>
              <w:jc w:val="center"/>
              <w:rPr>
                <w:rFonts w:ascii="Arial" w:eastAsia="Arial" w:hAnsi="Arial" w:cs="Arial"/>
                <w:sz w:val="18"/>
                <w:szCs w:val="18"/>
              </w:rPr>
            </w:pPr>
          </w:p>
        </w:tc>
      </w:tr>
      <w:tr w:rsidR="00245396" w14:paraId="62B8271F" w14:textId="77777777" w:rsidTr="00245396">
        <w:trPr>
          <w:trHeight w:val="1260"/>
        </w:trPr>
        <w:tc>
          <w:tcPr>
            <w:tcW w:w="900" w:type="dxa"/>
            <w:tcMar>
              <w:left w:w="105" w:type="dxa"/>
              <w:right w:w="105" w:type="dxa"/>
            </w:tcMar>
          </w:tcPr>
          <w:p w14:paraId="198581AC"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3</w:t>
            </w:r>
            <w:r>
              <w:rPr>
                <w:rFonts w:ascii="Arial" w:eastAsia="Arial" w:hAnsi="Arial" w:cs="Arial"/>
                <w:b/>
                <w:bCs/>
                <w:sz w:val="18"/>
                <w:szCs w:val="18"/>
              </w:rPr>
              <w:t>4</w:t>
            </w:r>
          </w:p>
        </w:tc>
        <w:tc>
          <w:tcPr>
            <w:tcW w:w="1725" w:type="dxa"/>
            <w:tcMar>
              <w:left w:w="105" w:type="dxa"/>
              <w:right w:w="105" w:type="dxa"/>
            </w:tcMar>
          </w:tcPr>
          <w:p w14:paraId="31CC5384"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4O</w:t>
            </w:r>
          </w:p>
          <w:p w14:paraId="06ACB2FE" w14:textId="77777777" w:rsidR="00245396" w:rsidRDefault="00245396" w:rsidP="000E3145">
            <w:pPr>
              <w:jc w:val="center"/>
              <w:rPr>
                <w:rFonts w:ascii="Arial" w:eastAsia="Arial" w:hAnsi="Arial" w:cs="Arial"/>
                <w:sz w:val="18"/>
                <w:szCs w:val="18"/>
              </w:rPr>
            </w:pPr>
          </w:p>
        </w:tc>
        <w:tc>
          <w:tcPr>
            <w:tcW w:w="3725" w:type="dxa"/>
            <w:tcMar>
              <w:left w:w="105" w:type="dxa"/>
              <w:right w:w="105" w:type="dxa"/>
            </w:tcMar>
          </w:tcPr>
          <w:p w14:paraId="2A5B6B0E" w14:textId="77777777" w:rsidR="00245396" w:rsidRPr="004910D1" w:rsidRDefault="00245396" w:rsidP="000E3145">
            <w:pPr>
              <w:spacing w:after="0" w:line="240" w:lineRule="auto"/>
              <w:ind w:left="23" w:right="-20"/>
              <w:rPr>
                <w:rFonts w:ascii="Arial" w:hAnsi="Arial" w:cs="Arial"/>
                <w:sz w:val="18"/>
                <w:szCs w:val="18"/>
              </w:rPr>
            </w:pPr>
            <w:r w:rsidRPr="004910D1">
              <w:rPr>
                <w:rFonts w:ascii="Arial" w:hAnsi="Arial" w:cs="Arial"/>
                <w:sz w:val="18"/>
                <w:szCs w:val="18"/>
              </w:rPr>
              <w:t>Minutes of meetings prior to student engagement in clinical education where the core faculty determine the:</w:t>
            </w:r>
          </w:p>
          <w:p w14:paraId="1026B515" w14:textId="77777777" w:rsidR="00245396" w:rsidRPr="004910D1" w:rsidRDefault="00245396" w:rsidP="000E3145">
            <w:pPr>
              <w:spacing w:after="0" w:line="240" w:lineRule="auto"/>
              <w:ind w:left="334" w:right="-20" w:hanging="270"/>
              <w:rPr>
                <w:rFonts w:ascii="Arial" w:hAnsi="Arial" w:cs="Arial"/>
                <w:sz w:val="18"/>
                <w:szCs w:val="18"/>
              </w:rPr>
            </w:pPr>
            <w:r w:rsidRPr="004910D1">
              <w:rPr>
                <w:rFonts w:ascii="Arial" w:hAnsi="Arial" w:cs="Arial"/>
                <w:sz w:val="18"/>
                <w:szCs w:val="18"/>
              </w:rPr>
              <w:t>• expectations for safety in student performance; and</w:t>
            </w:r>
          </w:p>
          <w:p w14:paraId="37FD9490" w14:textId="77777777" w:rsidR="00245396" w:rsidRDefault="00245396" w:rsidP="000E3145">
            <w:pPr>
              <w:pStyle w:val="NoSpacing"/>
              <w:ind w:left="334" w:hanging="270"/>
              <w:rPr>
                <w:rFonts w:ascii="Arial" w:eastAsia="Arial" w:hAnsi="Arial" w:cs="Arial"/>
                <w:sz w:val="18"/>
                <w:szCs w:val="18"/>
              </w:rPr>
            </w:pPr>
            <w:r w:rsidRPr="004910D1">
              <w:rPr>
                <w:rFonts w:ascii="Arial" w:eastAsia="Arial" w:hAnsi="Arial" w:cs="Arial"/>
                <w:sz w:val="18"/>
                <w:szCs w:val="18"/>
              </w:rPr>
              <w:t>• list of skills in which students are expected to be able to perform safely and competently</w:t>
            </w:r>
          </w:p>
        </w:tc>
        <w:tc>
          <w:tcPr>
            <w:tcW w:w="3730" w:type="dxa"/>
            <w:tcMar>
              <w:left w:w="105" w:type="dxa"/>
              <w:right w:w="105" w:type="dxa"/>
            </w:tcMar>
          </w:tcPr>
          <w:p w14:paraId="1639190E" w14:textId="77777777" w:rsidR="00245396" w:rsidRDefault="00245396" w:rsidP="000E3145">
            <w:pPr>
              <w:rPr>
                <w:rFonts w:ascii="Arial" w:eastAsia="Arial" w:hAnsi="Arial" w:cs="Arial"/>
                <w:sz w:val="18"/>
                <w:szCs w:val="18"/>
              </w:rPr>
            </w:pPr>
          </w:p>
        </w:tc>
        <w:tc>
          <w:tcPr>
            <w:tcW w:w="1178" w:type="dxa"/>
            <w:tcMar>
              <w:left w:w="105" w:type="dxa"/>
              <w:right w:w="105" w:type="dxa"/>
            </w:tcMar>
          </w:tcPr>
          <w:p w14:paraId="2782DF2A" w14:textId="77777777" w:rsidR="00245396" w:rsidRDefault="00245396" w:rsidP="000E3145">
            <w:pPr>
              <w:jc w:val="center"/>
              <w:rPr>
                <w:rFonts w:ascii="Arial" w:eastAsia="Arial" w:hAnsi="Arial" w:cs="Arial"/>
                <w:sz w:val="18"/>
                <w:szCs w:val="18"/>
              </w:rPr>
            </w:pPr>
          </w:p>
        </w:tc>
      </w:tr>
      <w:tr w:rsidR="00245396" w14:paraId="051F6676" w14:textId="77777777" w:rsidTr="00245396">
        <w:trPr>
          <w:trHeight w:val="510"/>
        </w:trPr>
        <w:tc>
          <w:tcPr>
            <w:tcW w:w="900" w:type="dxa"/>
            <w:tcMar>
              <w:left w:w="105" w:type="dxa"/>
              <w:right w:w="105" w:type="dxa"/>
            </w:tcMar>
          </w:tcPr>
          <w:p w14:paraId="4DC1BA6F"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3</w:t>
            </w:r>
            <w:r>
              <w:rPr>
                <w:rFonts w:ascii="Arial" w:eastAsia="Arial" w:hAnsi="Arial" w:cs="Arial"/>
                <w:b/>
                <w:bCs/>
                <w:sz w:val="18"/>
                <w:szCs w:val="18"/>
              </w:rPr>
              <w:t>5</w:t>
            </w:r>
          </w:p>
        </w:tc>
        <w:tc>
          <w:tcPr>
            <w:tcW w:w="1725" w:type="dxa"/>
            <w:tcMar>
              <w:left w:w="105" w:type="dxa"/>
              <w:right w:w="105" w:type="dxa"/>
            </w:tcMar>
          </w:tcPr>
          <w:p w14:paraId="1C1A1CED"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 xml:space="preserve">4O </w:t>
            </w:r>
          </w:p>
          <w:p w14:paraId="30D47974" w14:textId="77777777" w:rsidR="00245396" w:rsidRDefault="00245396" w:rsidP="000E3145">
            <w:pPr>
              <w:jc w:val="center"/>
              <w:rPr>
                <w:rFonts w:ascii="Arial" w:eastAsia="Arial" w:hAnsi="Arial" w:cs="Arial"/>
                <w:sz w:val="18"/>
                <w:szCs w:val="18"/>
              </w:rPr>
            </w:pPr>
          </w:p>
        </w:tc>
        <w:tc>
          <w:tcPr>
            <w:tcW w:w="3725" w:type="dxa"/>
            <w:tcMar>
              <w:left w:w="105" w:type="dxa"/>
              <w:right w:w="105" w:type="dxa"/>
            </w:tcMar>
          </w:tcPr>
          <w:p w14:paraId="62442A4F"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 xml:space="preserve">Two sample graded practical exam rubrics for </w:t>
            </w:r>
            <w:r w:rsidRPr="00B56D77">
              <w:rPr>
                <w:rFonts w:ascii="Arial" w:eastAsia="Arial" w:hAnsi="Arial" w:cs="Arial"/>
                <w:sz w:val="18"/>
                <w:szCs w:val="18"/>
              </w:rPr>
              <w:t>each course</w:t>
            </w:r>
            <w:r w:rsidRPr="53D08770">
              <w:rPr>
                <w:rFonts w:ascii="Arial" w:eastAsia="Arial" w:hAnsi="Arial" w:cs="Arial"/>
                <w:sz w:val="18"/>
                <w:szCs w:val="18"/>
              </w:rPr>
              <w:t xml:space="preserve"> that includes the practice of clinical skills</w:t>
            </w:r>
          </w:p>
        </w:tc>
        <w:tc>
          <w:tcPr>
            <w:tcW w:w="3730" w:type="dxa"/>
            <w:tcMar>
              <w:left w:w="105" w:type="dxa"/>
              <w:right w:w="105" w:type="dxa"/>
            </w:tcMar>
          </w:tcPr>
          <w:p w14:paraId="6C180A5D" w14:textId="77777777" w:rsidR="00245396" w:rsidRDefault="00245396" w:rsidP="000E3145">
            <w:pPr>
              <w:rPr>
                <w:rFonts w:ascii="Arial" w:eastAsia="Arial" w:hAnsi="Arial" w:cs="Arial"/>
                <w:sz w:val="18"/>
                <w:szCs w:val="18"/>
              </w:rPr>
            </w:pPr>
          </w:p>
        </w:tc>
        <w:tc>
          <w:tcPr>
            <w:tcW w:w="1178" w:type="dxa"/>
            <w:tcMar>
              <w:left w:w="105" w:type="dxa"/>
              <w:right w:w="105" w:type="dxa"/>
            </w:tcMar>
          </w:tcPr>
          <w:p w14:paraId="715280AD" w14:textId="77777777" w:rsidR="00245396" w:rsidRDefault="00245396" w:rsidP="000E3145">
            <w:pPr>
              <w:jc w:val="center"/>
              <w:rPr>
                <w:rFonts w:ascii="Arial" w:eastAsia="Arial" w:hAnsi="Arial" w:cs="Arial"/>
                <w:sz w:val="18"/>
                <w:szCs w:val="18"/>
              </w:rPr>
            </w:pPr>
          </w:p>
        </w:tc>
      </w:tr>
      <w:tr w:rsidR="00245396" w14:paraId="415C7165" w14:textId="77777777" w:rsidTr="00245396">
        <w:trPr>
          <w:trHeight w:val="510"/>
        </w:trPr>
        <w:tc>
          <w:tcPr>
            <w:tcW w:w="900" w:type="dxa"/>
            <w:tcMar>
              <w:left w:w="105" w:type="dxa"/>
              <w:right w:w="105" w:type="dxa"/>
            </w:tcMar>
          </w:tcPr>
          <w:p w14:paraId="20AA68DA"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3</w:t>
            </w:r>
            <w:r>
              <w:rPr>
                <w:rFonts w:ascii="Arial" w:eastAsia="Arial" w:hAnsi="Arial" w:cs="Arial"/>
                <w:b/>
                <w:bCs/>
                <w:sz w:val="18"/>
                <w:szCs w:val="18"/>
              </w:rPr>
              <w:t>6</w:t>
            </w:r>
          </w:p>
        </w:tc>
        <w:tc>
          <w:tcPr>
            <w:tcW w:w="1725" w:type="dxa"/>
            <w:tcMar>
              <w:left w:w="105" w:type="dxa"/>
              <w:right w:w="105" w:type="dxa"/>
            </w:tcMar>
          </w:tcPr>
          <w:p w14:paraId="44853E93"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4P</w:t>
            </w:r>
          </w:p>
          <w:p w14:paraId="46BE5CE7" w14:textId="77777777" w:rsidR="00245396" w:rsidRDefault="00245396" w:rsidP="000E3145">
            <w:pPr>
              <w:jc w:val="center"/>
              <w:rPr>
                <w:rFonts w:ascii="Arial" w:eastAsia="Arial" w:hAnsi="Arial" w:cs="Arial"/>
                <w:sz w:val="18"/>
                <w:szCs w:val="18"/>
              </w:rPr>
            </w:pPr>
          </w:p>
        </w:tc>
        <w:tc>
          <w:tcPr>
            <w:tcW w:w="3725" w:type="dxa"/>
            <w:tcMar>
              <w:left w:w="105" w:type="dxa"/>
              <w:right w:w="105" w:type="dxa"/>
            </w:tcMar>
          </w:tcPr>
          <w:p w14:paraId="0FFED90C"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Examples of completed tools used to evaluate clinical teaching effectiveness of CIs</w:t>
            </w:r>
          </w:p>
        </w:tc>
        <w:tc>
          <w:tcPr>
            <w:tcW w:w="3730" w:type="dxa"/>
            <w:tcMar>
              <w:left w:w="105" w:type="dxa"/>
              <w:right w:w="105" w:type="dxa"/>
            </w:tcMar>
          </w:tcPr>
          <w:p w14:paraId="3ED94DA4" w14:textId="77777777" w:rsidR="00245396" w:rsidRDefault="00245396" w:rsidP="000E3145">
            <w:pPr>
              <w:rPr>
                <w:rFonts w:ascii="Arial" w:eastAsia="Arial" w:hAnsi="Arial" w:cs="Arial"/>
                <w:sz w:val="18"/>
                <w:szCs w:val="18"/>
              </w:rPr>
            </w:pPr>
          </w:p>
        </w:tc>
        <w:tc>
          <w:tcPr>
            <w:tcW w:w="1178" w:type="dxa"/>
            <w:tcMar>
              <w:left w:w="105" w:type="dxa"/>
              <w:right w:w="105" w:type="dxa"/>
            </w:tcMar>
          </w:tcPr>
          <w:p w14:paraId="318473D5" w14:textId="77777777" w:rsidR="00245396" w:rsidRDefault="00245396" w:rsidP="000E3145">
            <w:pPr>
              <w:jc w:val="center"/>
              <w:rPr>
                <w:rFonts w:ascii="Arial" w:eastAsia="Arial" w:hAnsi="Arial" w:cs="Arial"/>
                <w:sz w:val="18"/>
                <w:szCs w:val="18"/>
              </w:rPr>
            </w:pPr>
          </w:p>
        </w:tc>
      </w:tr>
      <w:tr w:rsidR="00245396" w14:paraId="766D3611" w14:textId="77777777" w:rsidTr="00245396">
        <w:trPr>
          <w:trHeight w:val="458"/>
        </w:trPr>
        <w:tc>
          <w:tcPr>
            <w:tcW w:w="900" w:type="dxa"/>
            <w:tcMar>
              <w:left w:w="105" w:type="dxa"/>
              <w:right w:w="105" w:type="dxa"/>
            </w:tcMar>
          </w:tcPr>
          <w:p w14:paraId="12770051"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3</w:t>
            </w:r>
            <w:r>
              <w:rPr>
                <w:rFonts w:ascii="Arial" w:eastAsia="Arial" w:hAnsi="Arial" w:cs="Arial"/>
                <w:b/>
                <w:bCs/>
                <w:sz w:val="18"/>
                <w:szCs w:val="18"/>
              </w:rPr>
              <w:t>7</w:t>
            </w:r>
          </w:p>
        </w:tc>
        <w:tc>
          <w:tcPr>
            <w:tcW w:w="1725" w:type="dxa"/>
            <w:tcMar>
              <w:left w:w="105" w:type="dxa"/>
              <w:right w:w="105" w:type="dxa"/>
            </w:tcMar>
          </w:tcPr>
          <w:p w14:paraId="7A53E7FB"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4P</w:t>
            </w:r>
          </w:p>
        </w:tc>
        <w:tc>
          <w:tcPr>
            <w:tcW w:w="3725" w:type="dxa"/>
            <w:tcMar>
              <w:left w:w="105" w:type="dxa"/>
              <w:right w:w="105" w:type="dxa"/>
            </w:tcMar>
          </w:tcPr>
          <w:p w14:paraId="7FF7901A"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Summary data of clinical education faculty assessments</w:t>
            </w:r>
          </w:p>
        </w:tc>
        <w:tc>
          <w:tcPr>
            <w:tcW w:w="3730" w:type="dxa"/>
            <w:tcMar>
              <w:left w:w="105" w:type="dxa"/>
              <w:right w:w="105" w:type="dxa"/>
            </w:tcMar>
          </w:tcPr>
          <w:p w14:paraId="57602277" w14:textId="77777777" w:rsidR="00245396" w:rsidRDefault="00245396" w:rsidP="000E3145">
            <w:pPr>
              <w:rPr>
                <w:rFonts w:ascii="Arial" w:eastAsia="Arial" w:hAnsi="Arial" w:cs="Arial"/>
                <w:sz w:val="18"/>
                <w:szCs w:val="18"/>
              </w:rPr>
            </w:pPr>
          </w:p>
        </w:tc>
        <w:tc>
          <w:tcPr>
            <w:tcW w:w="1178" w:type="dxa"/>
            <w:tcMar>
              <w:left w:w="105" w:type="dxa"/>
              <w:right w:w="105" w:type="dxa"/>
            </w:tcMar>
          </w:tcPr>
          <w:p w14:paraId="1E171429" w14:textId="77777777" w:rsidR="00245396" w:rsidRDefault="00245396" w:rsidP="000E3145">
            <w:pPr>
              <w:jc w:val="center"/>
              <w:rPr>
                <w:rFonts w:ascii="Arial" w:eastAsia="Arial" w:hAnsi="Arial" w:cs="Arial"/>
                <w:sz w:val="18"/>
                <w:szCs w:val="18"/>
              </w:rPr>
            </w:pPr>
          </w:p>
        </w:tc>
      </w:tr>
      <w:tr w:rsidR="00245396" w14:paraId="445149DF" w14:textId="77777777" w:rsidTr="00245396">
        <w:trPr>
          <w:trHeight w:val="600"/>
        </w:trPr>
        <w:tc>
          <w:tcPr>
            <w:tcW w:w="900" w:type="dxa"/>
            <w:tcMar>
              <w:left w:w="105" w:type="dxa"/>
              <w:right w:w="105" w:type="dxa"/>
            </w:tcMar>
          </w:tcPr>
          <w:p w14:paraId="56C02DD3"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3</w:t>
            </w:r>
            <w:r>
              <w:rPr>
                <w:rFonts w:ascii="Arial" w:eastAsia="Arial" w:hAnsi="Arial" w:cs="Arial"/>
                <w:b/>
                <w:bCs/>
                <w:sz w:val="18"/>
                <w:szCs w:val="18"/>
              </w:rPr>
              <w:t>8</w:t>
            </w:r>
          </w:p>
        </w:tc>
        <w:tc>
          <w:tcPr>
            <w:tcW w:w="1725" w:type="dxa"/>
            <w:tcMar>
              <w:left w:w="105" w:type="dxa"/>
              <w:right w:w="105" w:type="dxa"/>
            </w:tcMar>
          </w:tcPr>
          <w:p w14:paraId="25AAD70A"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4P</w:t>
            </w:r>
          </w:p>
        </w:tc>
        <w:tc>
          <w:tcPr>
            <w:tcW w:w="3725" w:type="dxa"/>
            <w:tcMar>
              <w:left w:w="105" w:type="dxa"/>
              <w:right w:w="105" w:type="dxa"/>
            </w:tcMar>
          </w:tcPr>
          <w:p w14:paraId="260856E1"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Summary of data collected about the qualifications of the clinical education faculty (e.g., years of experience, specialist certification, or other characteristics expected by the program) for the clinical education faculty in the active clinical education sites</w:t>
            </w:r>
          </w:p>
        </w:tc>
        <w:tc>
          <w:tcPr>
            <w:tcW w:w="3730" w:type="dxa"/>
            <w:tcMar>
              <w:left w:w="105" w:type="dxa"/>
              <w:right w:w="105" w:type="dxa"/>
            </w:tcMar>
          </w:tcPr>
          <w:p w14:paraId="28F9AAB7" w14:textId="77777777" w:rsidR="00245396" w:rsidRDefault="00245396" w:rsidP="000E3145">
            <w:pPr>
              <w:rPr>
                <w:rFonts w:ascii="Arial" w:eastAsia="Arial" w:hAnsi="Arial" w:cs="Arial"/>
                <w:sz w:val="18"/>
                <w:szCs w:val="18"/>
              </w:rPr>
            </w:pPr>
          </w:p>
        </w:tc>
        <w:tc>
          <w:tcPr>
            <w:tcW w:w="1178" w:type="dxa"/>
            <w:tcMar>
              <w:left w:w="105" w:type="dxa"/>
              <w:right w:w="105" w:type="dxa"/>
            </w:tcMar>
          </w:tcPr>
          <w:p w14:paraId="0D16F212" w14:textId="77777777" w:rsidR="00245396" w:rsidRDefault="00245396" w:rsidP="000E3145">
            <w:pPr>
              <w:jc w:val="center"/>
              <w:rPr>
                <w:rFonts w:ascii="Arial" w:eastAsia="Arial" w:hAnsi="Arial" w:cs="Arial"/>
                <w:sz w:val="18"/>
                <w:szCs w:val="18"/>
              </w:rPr>
            </w:pPr>
          </w:p>
        </w:tc>
      </w:tr>
      <w:tr w:rsidR="00245396" w14:paraId="2FC84611" w14:textId="77777777" w:rsidTr="00245396">
        <w:trPr>
          <w:trHeight w:val="300"/>
        </w:trPr>
        <w:tc>
          <w:tcPr>
            <w:tcW w:w="900" w:type="dxa"/>
            <w:tcMar>
              <w:left w:w="105" w:type="dxa"/>
              <w:right w:w="105" w:type="dxa"/>
            </w:tcMar>
          </w:tcPr>
          <w:p w14:paraId="7D8BC5BA" w14:textId="77777777" w:rsidR="00245396" w:rsidRDefault="00245396" w:rsidP="000E3145">
            <w:pPr>
              <w:pStyle w:val="NoSpacing"/>
              <w:rPr>
                <w:rFonts w:ascii="Arial" w:eastAsia="Arial" w:hAnsi="Arial" w:cs="Arial"/>
                <w:sz w:val="18"/>
                <w:szCs w:val="18"/>
              </w:rPr>
            </w:pPr>
            <w:r>
              <w:rPr>
                <w:rFonts w:ascii="Arial" w:eastAsia="Arial" w:hAnsi="Arial" w:cs="Arial"/>
                <w:b/>
                <w:bCs/>
                <w:sz w:val="18"/>
                <w:szCs w:val="18"/>
              </w:rPr>
              <w:t>39</w:t>
            </w:r>
          </w:p>
        </w:tc>
        <w:tc>
          <w:tcPr>
            <w:tcW w:w="1725" w:type="dxa"/>
            <w:tcMar>
              <w:left w:w="105" w:type="dxa"/>
              <w:right w:w="105" w:type="dxa"/>
            </w:tcMar>
          </w:tcPr>
          <w:p w14:paraId="762D68FA"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5B</w:t>
            </w:r>
          </w:p>
        </w:tc>
        <w:tc>
          <w:tcPr>
            <w:tcW w:w="3725" w:type="dxa"/>
            <w:tcMar>
              <w:left w:w="105" w:type="dxa"/>
              <w:right w:w="105" w:type="dxa"/>
            </w:tcMar>
          </w:tcPr>
          <w:p w14:paraId="47213B20"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Financial Aid Brochure, if one exists</w:t>
            </w:r>
          </w:p>
        </w:tc>
        <w:tc>
          <w:tcPr>
            <w:tcW w:w="3730" w:type="dxa"/>
            <w:tcMar>
              <w:left w:w="105" w:type="dxa"/>
              <w:right w:w="105" w:type="dxa"/>
            </w:tcMar>
          </w:tcPr>
          <w:p w14:paraId="60E621A6" w14:textId="77777777" w:rsidR="00245396" w:rsidRDefault="00245396" w:rsidP="000E3145">
            <w:pPr>
              <w:rPr>
                <w:rFonts w:ascii="Arial" w:eastAsia="Arial" w:hAnsi="Arial" w:cs="Arial"/>
                <w:color w:val="FF0000"/>
                <w:sz w:val="18"/>
                <w:szCs w:val="18"/>
              </w:rPr>
            </w:pPr>
          </w:p>
        </w:tc>
        <w:tc>
          <w:tcPr>
            <w:tcW w:w="1178" w:type="dxa"/>
            <w:tcMar>
              <w:left w:w="105" w:type="dxa"/>
              <w:right w:w="105" w:type="dxa"/>
            </w:tcMar>
          </w:tcPr>
          <w:p w14:paraId="77A5D423" w14:textId="77777777" w:rsidR="00245396" w:rsidRDefault="00245396" w:rsidP="000E3145">
            <w:pPr>
              <w:jc w:val="center"/>
              <w:rPr>
                <w:rFonts w:ascii="Arial" w:eastAsia="Arial" w:hAnsi="Arial" w:cs="Arial"/>
                <w:sz w:val="18"/>
                <w:szCs w:val="18"/>
              </w:rPr>
            </w:pPr>
          </w:p>
        </w:tc>
      </w:tr>
      <w:tr w:rsidR="00245396" w14:paraId="0EA54A97" w14:textId="77777777" w:rsidTr="00245396">
        <w:trPr>
          <w:trHeight w:val="300"/>
        </w:trPr>
        <w:tc>
          <w:tcPr>
            <w:tcW w:w="900" w:type="dxa"/>
            <w:tcMar>
              <w:left w:w="105" w:type="dxa"/>
              <w:right w:w="105" w:type="dxa"/>
            </w:tcMar>
          </w:tcPr>
          <w:p w14:paraId="3134BDB0"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4</w:t>
            </w:r>
            <w:r>
              <w:rPr>
                <w:rFonts w:ascii="Arial" w:eastAsia="Arial" w:hAnsi="Arial" w:cs="Arial"/>
                <w:b/>
                <w:bCs/>
                <w:sz w:val="18"/>
                <w:szCs w:val="18"/>
              </w:rPr>
              <w:t>0</w:t>
            </w:r>
          </w:p>
        </w:tc>
        <w:tc>
          <w:tcPr>
            <w:tcW w:w="1725" w:type="dxa"/>
            <w:tcMar>
              <w:left w:w="105" w:type="dxa"/>
              <w:right w:w="105" w:type="dxa"/>
            </w:tcMar>
          </w:tcPr>
          <w:p w14:paraId="4F5DD5AA"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5E</w:t>
            </w:r>
          </w:p>
        </w:tc>
        <w:tc>
          <w:tcPr>
            <w:tcW w:w="3725" w:type="dxa"/>
            <w:tcMar>
              <w:left w:w="105" w:type="dxa"/>
              <w:right w:w="105" w:type="dxa"/>
            </w:tcMar>
          </w:tcPr>
          <w:p w14:paraId="5DDAB498"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If an enrollment agreement is used, provide signed enrollment agreements for ALL enrolled students; provide by cohort in alpha order by last name of student. Provide an alpha list, by cohort, of the last name of all students enrolled in the program.</w:t>
            </w:r>
          </w:p>
        </w:tc>
        <w:tc>
          <w:tcPr>
            <w:tcW w:w="3730" w:type="dxa"/>
            <w:tcMar>
              <w:left w:w="105" w:type="dxa"/>
              <w:right w:w="105" w:type="dxa"/>
            </w:tcMar>
          </w:tcPr>
          <w:p w14:paraId="2A4F2341" w14:textId="77777777" w:rsidR="00245396" w:rsidRDefault="00245396" w:rsidP="000E3145">
            <w:pPr>
              <w:rPr>
                <w:rFonts w:ascii="Arial" w:eastAsia="Arial" w:hAnsi="Arial" w:cs="Arial"/>
                <w:color w:val="FF0000"/>
                <w:sz w:val="18"/>
                <w:szCs w:val="18"/>
              </w:rPr>
            </w:pPr>
          </w:p>
        </w:tc>
        <w:tc>
          <w:tcPr>
            <w:tcW w:w="1178" w:type="dxa"/>
            <w:tcMar>
              <w:left w:w="105" w:type="dxa"/>
              <w:right w:w="105" w:type="dxa"/>
            </w:tcMar>
          </w:tcPr>
          <w:p w14:paraId="39084E01" w14:textId="77777777" w:rsidR="00245396" w:rsidRDefault="00245396" w:rsidP="000E3145">
            <w:pPr>
              <w:jc w:val="center"/>
              <w:rPr>
                <w:rFonts w:ascii="Arial" w:eastAsia="Arial" w:hAnsi="Arial" w:cs="Arial"/>
                <w:sz w:val="18"/>
                <w:szCs w:val="18"/>
              </w:rPr>
            </w:pPr>
          </w:p>
        </w:tc>
      </w:tr>
      <w:tr w:rsidR="00245396" w14:paraId="185565AF" w14:textId="77777777" w:rsidTr="00245396">
        <w:trPr>
          <w:trHeight w:val="300"/>
        </w:trPr>
        <w:tc>
          <w:tcPr>
            <w:tcW w:w="900" w:type="dxa"/>
            <w:tcMar>
              <w:left w:w="105" w:type="dxa"/>
              <w:right w:w="105" w:type="dxa"/>
            </w:tcMar>
          </w:tcPr>
          <w:p w14:paraId="762B4E9B"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4</w:t>
            </w:r>
            <w:r>
              <w:rPr>
                <w:rFonts w:ascii="Arial" w:eastAsia="Arial" w:hAnsi="Arial" w:cs="Arial"/>
                <w:b/>
                <w:bCs/>
                <w:sz w:val="18"/>
                <w:szCs w:val="18"/>
              </w:rPr>
              <w:t>1</w:t>
            </w:r>
          </w:p>
        </w:tc>
        <w:tc>
          <w:tcPr>
            <w:tcW w:w="1725" w:type="dxa"/>
            <w:tcMar>
              <w:left w:w="105" w:type="dxa"/>
              <w:right w:w="105" w:type="dxa"/>
            </w:tcMar>
          </w:tcPr>
          <w:p w14:paraId="767382A5"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6A</w:t>
            </w:r>
          </w:p>
        </w:tc>
        <w:tc>
          <w:tcPr>
            <w:tcW w:w="3725" w:type="dxa"/>
            <w:tcMar>
              <w:left w:w="105" w:type="dxa"/>
              <w:right w:w="105" w:type="dxa"/>
            </w:tcMar>
          </w:tcPr>
          <w:p w14:paraId="4867FB56"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If there is a state-mandated curriculum plan, provide a copy</w:t>
            </w:r>
          </w:p>
        </w:tc>
        <w:tc>
          <w:tcPr>
            <w:tcW w:w="3730" w:type="dxa"/>
            <w:tcMar>
              <w:left w:w="105" w:type="dxa"/>
              <w:right w:w="105" w:type="dxa"/>
            </w:tcMar>
          </w:tcPr>
          <w:p w14:paraId="5821F4C6" w14:textId="77777777" w:rsidR="00245396" w:rsidRDefault="00245396" w:rsidP="000E3145">
            <w:pPr>
              <w:rPr>
                <w:rFonts w:ascii="Arial" w:eastAsia="Arial" w:hAnsi="Arial" w:cs="Arial"/>
                <w:sz w:val="18"/>
                <w:szCs w:val="18"/>
              </w:rPr>
            </w:pPr>
          </w:p>
        </w:tc>
        <w:tc>
          <w:tcPr>
            <w:tcW w:w="1178" w:type="dxa"/>
            <w:tcMar>
              <w:left w:w="105" w:type="dxa"/>
              <w:right w:w="105" w:type="dxa"/>
            </w:tcMar>
          </w:tcPr>
          <w:p w14:paraId="29B8244D" w14:textId="77777777" w:rsidR="00245396" w:rsidRDefault="00245396" w:rsidP="000E3145">
            <w:pPr>
              <w:jc w:val="center"/>
              <w:rPr>
                <w:rFonts w:ascii="Arial" w:eastAsia="Arial" w:hAnsi="Arial" w:cs="Arial"/>
                <w:sz w:val="18"/>
                <w:szCs w:val="18"/>
              </w:rPr>
            </w:pPr>
          </w:p>
        </w:tc>
      </w:tr>
      <w:tr w:rsidR="00245396" w14:paraId="22F9F621" w14:textId="77777777" w:rsidTr="00245396">
        <w:trPr>
          <w:trHeight w:val="570"/>
        </w:trPr>
        <w:tc>
          <w:tcPr>
            <w:tcW w:w="900" w:type="dxa"/>
            <w:tcMar>
              <w:left w:w="105" w:type="dxa"/>
              <w:right w:w="105" w:type="dxa"/>
            </w:tcMar>
          </w:tcPr>
          <w:p w14:paraId="1F2A9789"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4</w:t>
            </w:r>
            <w:r>
              <w:rPr>
                <w:rFonts w:ascii="Arial" w:eastAsia="Arial" w:hAnsi="Arial" w:cs="Arial"/>
                <w:b/>
                <w:bCs/>
                <w:sz w:val="18"/>
                <w:szCs w:val="18"/>
              </w:rPr>
              <w:t>2</w:t>
            </w:r>
          </w:p>
        </w:tc>
        <w:tc>
          <w:tcPr>
            <w:tcW w:w="1725" w:type="dxa"/>
            <w:tcMar>
              <w:left w:w="105" w:type="dxa"/>
              <w:right w:w="105" w:type="dxa"/>
            </w:tcMar>
          </w:tcPr>
          <w:p w14:paraId="400415A5" w14:textId="77777777" w:rsidR="00245396" w:rsidRPr="004910D1"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 xml:space="preserve">6D, </w:t>
            </w:r>
            <w:r>
              <w:rPr>
                <w:rFonts w:ascii="Arial" w:eastAsia="Arial" w:hAnsi="Arial" w:cs="Arial"/>
                <w:b/>
                <w:bCs/>
                <w:sz w:val="18"/>
                <w:szCs w:val="18"/>
              </w:rPr>
              <w:t xml:space="preserve">7A, 7B, 7C, </w:t>
            </w:r>
            <w:r w:rsidRPr="53D08770">
              <w:rPr>
                <w:rFonts w:ascii="Arial" w:eastAsia="Arial" w:hAnsi="Arial" w:cs="Arial"/>
                <w:b/>
                <w:bCs/>
                <w:sz w:val="18"/>
                <w:szCs w:val="18"/>
              </w:rPr>
              <w:t>7D</w:t>
            </w:r>
          </w:p>
        </w:tc>
        <w:tc>
          <w:tcPr>
            <w:tcW w:w="3725" w:type="dxa"/>
            <w:tcMar>
              <w:left w:w="105" w:type="dxa"/>
              <w:right w:w="105" w:type="dxa"/>
            </w:tcMar>
          </w:tcPr>
          <w:p w14:paraId="77BF4197"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Examples of teaching materials that support instructional methods described in narrative</w:t>
            </w:r>
          </w:p>
        </w:tc>
        <w:tc>
          <w:tcPr>
            <w:tcW w:w="3730" w:type="dxa"/>
            <w:tcMar>
              <w:left w:w="105" w:type="dxa"/>
              <w:right w:w="105" w:type="dxa"/>
            </w:tcMar>
          </w:tcPr>
          <w:p w14:paraId="7F443836" w14:textId="77777777" w:rsidR="00245396" w:rsidRDefault="00245396" w:rsidP="000E3145">
            <w:pPr>
              <w:rPr>
                <w:rFonts w:ascii="Arial" w:eastAsia="Arial" w:hAnsi="Arial" w:cs="Arial"/>
                <w:sz w:val="18"/>
                <w:szCs w:val="18"/>
              </w:rPr>
            </w:pPr>
          </w:p>
        </w:tc>
        <w:tc>
          <w:tcPr>
            <w:tcW w:w="1178" w:type="dxa"/>
            <w:tcMar>
              <w:left w:w="105" w:type="dxa"/>
              <w:right w:w="105" w:type="dxa"/>
            </w:tcMar>
          </w:tcPr>
          <w:p w14:paraId="772D6148" w14:textId="77777777" w:rsidR="00245396" w:rsidRDefault="00245396" w:rsidP="000E3145">
            <w:pPr>
              <w:jc w:val="center"/>
              <w:rPr>
                <w:rFonts w:ascii="Arial" w:eastAsia="Arial" w:hAnsi="Arial" w:cs="Arial"/>
                <w:sz w:val="18"/>
                <w:szCs w:val="18"/>
              </w:rPr>
            </w:pPr>
          </w:p>
        </w:tc>
      </w:tr>
      <w:tr w:rsidR="00245396" w14:paraId="12C61F9D" w14:textId="77777777" w:rsidTr="00245396">
        <w:trPr>
          <w:trHeight w:val="701"/>
        </w:trPr>
        <w:tc>
          <w:tcPr>
            <w:tcW w:w="900" w:type="dxa"/>
            <w:tcMar>
              <w:left w:w="105" w:type="dxa"/>
              <w:right w:w="105" w:type="dxa"/>
            </w:tcMar>
          </w:tcPr>
          <w:p w14:paraId="6A6403E9"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4</w:t>
            </w:r>
            <w:r>
              <w:rPr>
                <w:rFonts w:ascii="Arial" w:eastAsia="Arial" w:hAnsi="Arial" w:cs="Arial"/>
                <w:b/>
                <w:bCs/>
                <w:sz w:val="18"/>
                <w:szCs w:val="18"/>
              </w:rPr>
              <w:t>3</w:t>
            </w:r>
          </w:p>
        </w:tc>
        <w:tc>
          <w:tcPr>
            <w:tcW w:w="1725" w:type="dxa"/>
            <w:tcMar>
              <w:left w:w="105" w:type="dxa"/>
              <w:right w:w="105" w:type="dxa"/>
            </w:tcMar>
          </w:tcPr>
          <w:p w14:paraId="19F6FD21"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 xml:space="preserve">6D </w:t>
            </w:r>
          </w:p>
        </w:tc>
        <w:tc>
          <w:tcPr>
            <w:tcW w:w="3725" w:type="dxa"/>
            <w:tcMar>
              <w:left w:w="105" w:type="dxa"/>
              <w:right w:w="105" w:type="dxa"/>
            </w:tcMar>
          </w:tcPr>
          <w:p w14:paraId="33599BA7"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Comprehensive exam at end of program or comprehensive exams administered at different points in the program, if given</w:t>
            </w:r>
          </w:p>
        </w:tc>
        <w:tc>
          <w:tcPr>
            <w:tcW w:w="3730" w:type="dxa"/>
            <w:tcMar>
              <w:left w:w="105" w:type="dxa"/>
              <w:right w:w="105" w:type="dxa"/>
            </w:tcMar>
          </w:tcPr>
          <w:p w14:paraId="0FB52625" w14:textId="77777777" w:rsidR="00245396" w:rsidRDefault="00245396" w:rsidP="000E3145">
            <w:pPr>
              <w:rPr>
                <w:rFonts w:ascii="Arial" w:eastAsia="Arial" w:hAnsi="Arial" w:cs="Arial"/>
                <w:sz w:val="18"/>
                <w:szCs w:val="18"/>
              </w:rPr>
            </w:pPr>
          </w:p>
        </w:tc>
        <w:tc>
          <w:tcPr>
            <w:tcW w:w="1178" w:type="dxa"/>
            <w:tcMar>
              <w:left w:w="105" w:type="dxa"/>
              <w:right w:w="105" w:type="dxa"/>
            </w:tcMar>
          </w:tcPr>
          <w:p w14:paraId="33851011" w14:textId="77777777" w:rsidR="00245396" w:rsidRDefault="00245396" w:rsidP="000E3145">
            <w:pPr>
              <w:jc w:val="center"/>
              <w:rPr>
                <w:rFonts w:ascii="Arial" w:eastAsia="Arial" w:hAnsi="Arial" w:cs="Arial"/>
                <w:sz w:val="18"/>
                <w:szCs w:val="18"/>
              </w:rPr>
            </w:pPr>
          </w:p>
        </w:tc>
      </w:tr>
      <w:tr w:rsidR="00245396" w14:paraId="7A2F8A57" w14:textId="77777777" w:rsidTr="00245396">
        <w:trPr>
          <w:trHeight w:val="600"/>
        </w:trPr>
        <w:tc>
          <w:tcPr>
            <w:tcW w:w="900" w:type="dxa"/>
            <w:tcMar>
              <w:left w:w="105" w:type="dxa"/>
              <w:right w:w="105" w:type="dxa"/>
            </w:tcMar>
          </w:tcPr>
          <w:p w14:paraId="55B78FCB"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4</w:t>
            </w:r>
            <w:r>
              <w:rPr>
                <w:rFonts w:ascii="Arial" w:eastAsia="Arial" w:hAnsi="Arial" w:cs="Arial"/>
                <w:b/>
                <w:bCs/>
                <w:sz w:val="18"/>
                <w:szCs w:val="18"/>
              </w:rPr>
              <w:t>4</w:t>
            </w:r>
          </w:p>
        </w:tc>
        <w:tc>
          <w:tcPr>
            <w:tcW w:w="1725" w:type="dxa"/>
            <w:tcMar>
              <w:left w:w="105" w:type="dxa"/>
              <w:right w:w="105" w:type="dxa"/>
            </w:tcMar>
          </w:tcPr>
          <w:p w14:paraId="7E143CB4"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6G</w:t>
            </w:r>
          </w:p>
        </w:tc>
        <w:tc>
          <w:tcPr>
            <w:tcW w:w="3725" w:type="dxa"/>
            <w:tcMar>
              <w:left w:w="105" w:type="dxa"/>
              <w:right w:w="105" w:type="dxa"/>
            </w:tcMar>
          </w:tcPr>
          <w:p w14:paraId="6969BD0D"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Sample evaluations of courses and faculty for distance education courses, which may be redacted</w:t>
            </w:r>
          </w:p>
        </w:tc>
        <w:tc>
          <w:tcPr>
            <w:tcW w:w="3730" w:type="dxa"/>
            <w:tcMar>
              <w:left w:w="105" w:type="dxa"/>
              <w:right w:w="105" w:type="dxa"/>
            </w:tcMar>
          </w:tcPr>
          <w:p w14:paraId="188678B6" w14:textId="77777777" w:rsidR="00245396" w:rsidRDefault="00245396" w:rsidP="000E3145">
            <w:pPr>
              <w:rPr>
                <w:rFonts w:ascii="Arial" w:eastAsia="Arial" w:hAnsi="Arial" w:cs="Arial"/>
                <w:sz w:val="18"/>
                <w:szCs w:val="18"/>
              </w:rPr>
            </w:pPr>
          </w:p>
        </w:tc>
        <w:tc>
          <w:tcPr>
            <w:tcW w:w="1178" w:type="dxa"/>
            <w:tcMar>
              <w:left w:w="105" w:type="dxa"/>
              <w:right w:w="105" w:type="dxa"/>
            </w:tcMar>
          </w:tcPr>
          <w:p w14:paraId="79D1A18D" w14:textId="77777777" w:rsidR="00245396" w:rsidRDefault="00245396" w:rsidP="000E3145">
            <w:pPr>
              <w:jc w:val="center"/>
              <w:rPr>
                <w:rFonts w:ascii="Arial" w:eastAsia="Arial" w:hAnsi="Arial" w:cs="Arial"/>
                <w:sz w:val="18"/>
                <w:szCs w:val="18"/>
              </w:rPr>
            </w:pPr>
          </w:p>
        </w:tc>
      </w:tr>
      <w:tr w:rsidR="00245396" w14:paraId="6C4DCB04" w14:textId="77777777" w:rsidTr="00245396">
        <w:trPr>
          <w:trHeight w:val="600"/>
        </w:trPr>
        <w:tc>
          <w:tcPr>
            <w:tcW w:w="900" w:type="dxa"/>
            <w:tcMar>
              <w:left w:w="105" w:type="dxa"/>
              <w:right w:w="105" w:type="dxa"/>
            </w:tcMar>
          </w:tcPr>
          <w:p w14:paraId="0CDB3002" w14:textId="77777777" w:rsidR="00245396" w:rsidRDefault="00245396" w:rsidP="000E3145">
            <w:pPr>
              <w:pStyle w:val="NoSpacing"/>
              <w:rPr>
                <w:rFonts w:ascii="Arial" w:eastAsia="Arial" w:hAnsi="Arial" w:cs="Arial"/>
                <w:sz w:val="18"/>
                <w:szCs w:val="18"/>
              </w:rPr>
            </w:pPr>
            <w:r w:rsidRPr="53D08770">
              <w:rPr>
                <w:rFonts w:ascii="Arial" w:eastAsia="Arial" w:hAnsi="Arial" w:cs="Arial"/>
                <w:b/>
                <w:bCs/>
                <w:sz w:val="18"/>
                <w:szCs w:val="18"/>
              </w:rPr>
              <w:t>4</w:t>
            </w:r>
            <w:r>
              <w:rPr>
                <w:rFonts w:ascii="Arial" w:eastAsia="Arial" w:hAnsi="Arial" w:cs="Arial"/>
                <w:b/>
                <w:bCs/>
                <w:sz w:val="18"/>
                <w:szCs w:val="18"/>
              </w:rPr>
              <w:t>5</w:t>
            </w:r>
          </w:p>
        </w:tc>
        <w:tc>
          <w:tcPr>
            <w:tcW w:w="1725" w:type="dxa"/>
            <w:tcMar>
              <w:left w:w="105" w:type="dxa"/>
              <w:right w:w="105" w:type="dxa"/>
            </w:tcMar>
          </w:tcPr>
          <w:p w14:paraId="4FCD6EB4" w14:textId="77777777" w:rsidR="00245396" w:rsidRDefault="00245396" w:rsidP="000E3145">
            <w:pPr>
              <w:pStyle w:val="NoSpacing"/>
              <w:jc w:val="center"/>
              <w:rPr>
                <w:rFonts w:ascii="Arial" w:eastAsia="Arial" w:hAnsi="Arial" w:cs="Arial"/>
                <w:sz w:val="18"/>
                <w:szCs w:val="18"/>
              </w:rPr>
            </w:pPr>
            <w:r w:rsidRPr="53D08770">
              <w:rPr>
                <w:rFonts w:ascii="Arial" w:eastAsia="Arial" w:hAnsi="Arial" w:cs="Arial"/>
                <w:b/>
                <w:bCs/>
                <w:sz w:val="18"/>
                <w:szCs w:val="18"/>
              </w:rPr>
              <w:t>6H</w:t>
            </w:r>
          </w:p>
          <w:p w14:paraId="171CCF27" w14:textId="77777777" w:rsidR="00245396" w:rsidRDefault="00245396" w:rsidP="000E3145">
            <w:pPr>
              <w:rPr>
                <w:rFonts w:ascii="Arial" w:eastAsia="Arial" w:hAnsi="Arial" w:cs="Arial"/>
                <w:sz w:val="18"/>
                <w:szCs w:val="18"/>
              </w:rPr>
            </w:pPr>
          </w:p>
        </w:tc>
        <w:tc>
          <w:tcPr>
            <w:tcW w:w="3725" w:type="dxa"/>
            <w:tcMar>
              <w:left w:w="105" w:type="dxa"/>
              <w:right w:w="105" w:type="dxa"/>
            </w:tcMar>
          </w:tcPr>
          <w:p w14:paraId="4743C3E3" w14:textId="77777777" w:rsidR="00245396" w:rsidRDefault="00245396" w:rsidP="000E3145">
            <w:pPr>
              <w:pStyle w:val="NoSpacing"/>
              <w:rPr>
                <w:rFonts w:ascii="Arial" w:eastAsia="Arial" w:hAnsi="Arial" w:cs="Arial"/>
                <w:sz w:val="18"/>
                <w:szCs w:val="18"/>
              </w:rPr>
            </w:pPr>
            <w:r w:rsidRPr="53D08770">
              <w:rPr>
                <w:rFonts w:ascii="Arial" w:eastAsia="Arial" w:hAnsi="Arial" w:cs="Arial"/>
                <w:sz w:val="18"/>
                <w:szCs w:val="18"/>
              </w:rPr>
              <w:t>Clinical education files for clinical sites used, or planned to be used, by currently enrolled students. At a minimum, clinical education files are expected to include a current Clinical Site Information Form or equivalent data and student evaluations of clinical experiences</w:t>
            </w:r>
          </w:p>
        </w:tc>
        <w:tc>
          <w:tcPr>
            <w:tcW w:w="3730" w:type="dxa"/>
            <w:tcMar>
              <w:left w:w="105" w:type="dxa"/>
              <w:right w:w="105" w:type="dxa"/>
            </w:tcMar>
          </w:tcPr>
          <w:p w14:paraId="0DBEC890" w14:textId="77777777" w:rsidR="00245396" w:rsidRDefault="00245396" w:rsidP="000E3145">
            <w:pPr>
              <w:rPr>
                <w:rFonts w:ascii="Arial" w:eastAsia="Arial" w:hAnsi="Arial" w:cs="Arial"/>
                <w:sz w:val="18"/>
                <w:szCs w:val="18"/>
              </w:rPr>
            </w:pPr>
          </w:p>
        </w:tc>
        <w:tc>
          <w:tcPr>
            <w:tcW w:w="1178" w:type="dxa"/>
            <w:tcMar>
              <w:left w:w="105" w:type="dxa"/>
              <w:right w:w="105" w:type="dxa"/>
            </w:tcMar>
          </w:tcPr>
          <w:p w14:paraId="6B2101C5" w14:textId="77777777" w:rsidR="00245396" w:rsidRDefault="00245396" w:rsidP="000E3145">
            <w:pPr>
              <w:jc w:val="center"/>
              <w:rPr>
                <w:rFonts w:ascii="Arial" w:eastAsia="Arial" w:hAnsi="Arial" w:cs="Arial"/>
                <w:sz w:val="18"/>
                <w:szCs w:val="18"/>
              </w:rPr>
            </w:pPr>
          </w:p>
        </w:tc>
      </w:tr>
      <w:tr w:rsidR="00245396" w14:paraId="47A15B89" w14:textId="77777777" w:rsidTr="00245396">
        <w:trPr>
          <w:trHeight w:val="600"/>
        </w:trPr>
        <w:tc>
          <w:tcPr>
            <w:tcW w:w="900" w:type="dxa"/>
            <w:shd w:val="clear" w:color="auto" w:fill="E8E8E8" w:themeFill="background2"/>
            <w:tcMar>
              <w:left w:w="105" w:type="dxa"/>
              <w:right w:w="105" w:type="dxa"/>
            </w:tcMar>
          </w:tcPr>
          <w:p w14:paraId="7F723A62" w14:textId="77777777" w:rsidR="00245396" w:rsidRPr="53D08770" w:rsidRDefault="00245396" w:rsidP="000E3145">
            <w:pPr>
              <w:pStyle w:val="NoSpacing"/>
              <w:rPr>
                <w:rFonts w:ascii="Arial" w:eastAsia="Arial" w:hAnsi="Arial" w:cs="Arial"/>
                <w:b/>
                <w:bCs/>
                <w:sz w:val="18"/>
                <w:szCs w:val="18"/>
              </w:rPr>
            </w:pPr>
            <w:r>
              <w:rPr>
                <w:rFonts w:ascii="Arial" w:eastAsia="Arial" w:hAnsi="Arial" w:cs="Arial"/>
                <w:sz w:val="18"/>
                <w:szCs w:val="18"/>
              </w:rPr>
              <w:t>Use lines, as needed</w:t>
            </w:r>
          </w:p>
        </w:tc>
        <w:tc>
          <w:tcPr>
            <w:tcW w:w="1725" w:type="dxa"/>
            <w:shd w:val="clear" w:color="auto" w:fill="E8E8E8" w:themeFill="background2"/>
            <w:tcMar>
              <w:left w:w="105" w:type="dxa"/>
              <w:right w:w="105" w:type="dxa"/>
            </w:tcMar>
          </w:tcPr>
          <w:p w14:paraId="5C36AB06" w14:textId="77777777" w:rsidR="00245396" w:rsidRDefault="00245396" w:rsidP="000E3145">
            <w:pPr>
              <w:pStyle w:val="NoSpacing"/>
              <w:jc w:val="center"/>
              <w:rPr>
                <w:rFonts w:ascii="Arial" w:eastAsia="Arial" w:hAnsi="Arial" w:cs="Arial"/>
                <w:b/>
                <w:bCs/>
                <w:sz w:val="18"/>
                <w:szCs w:val="18"/>
              </w:rPr>
            </w:pPr>
            <w:r>
              <w:rPr>
                <w:rFonts w:ascii="Arial" w:eastAsia="Arial" w:hAnsi="Arial" w:cs="Arial"/>
                <w:b/>
                <w:bCs/>
                <w:sz w:val="18"/>
                <w:szCs w:val="18"/>
              </w:rPr>
              <w:t>Document Reviewers’ Requests</w:t>
            </w:r>
          </w:p>
          <w:p w14:paraId="384BF4E6" w14:textId="77777777" w:rsidR="00245396" w:rsidRPr="53D08770" w:rsidRDefault="00245396" w:rsidP="000E3145">
            <w:pPr>
              <w:pStyle w:val="NoSpacing"/>
              <w:jc w:val="center"/>
              <w:rPr>
                <w:rFonts w:ascii="Arial" w:eastAsia="Arial" w:hAnsi="Arial" w:cs="Arial"/>
                <w:b/>
                <w:bCs/>
                <w:sz w:val="18"/>
                <w:szCs w:val="18"/>
              </w:rPr>
            </w:pPr>
            <w:r>
              <w:rPr>
                <w:rFonts w:ascii="Arial" w:eastAsia="Arial" w:hAnsi="Arial" w:cs="Arial"/>
                <w:b/>
                <w:bCs/>
                <w:sz w:val="18"/>
                <w:szCs w:val="18"/>
              </w:rPr>
              <w:lastRenderedPageBreak/>
              <w:t>(INCLUDE THE STANDARD AND REQUIRED ELEMENT</w:t>
            </w:r>
          </w:p>
        </w:tc>
        <w:tc>
          <w:tcPr>
            <w:tcW w:w="3725" w:type="dxa"/>
            <w:shd w:val="clear" w:color="auto" w:fill="E8E8E8" w:themeFill="background2"/>
            <w:tcMar>
              <w:left w:w="105" w:type="dxa"/>
              <w:right w:w="105" w:type="dxa"/>
            </w:tcMar>
          </w:tcPr>
          <w:p w14:paraId="54FEEEB9" w14:textId="77777777" w:rsidR="00245396" w:rsidRDefault="00245396" w:rsidP="000E3145">
            <w:pPr>
              <w:pStyle w:val="NoSpacing"/>
              <w:rPr>
                <w:rFonts w:ascii="Arial" w:eastAsia="Arial" w:hAnsi="Arial" w:cs="Arial"/>
                <w:sz w:val="18"/>
                <w:szCs w:val="18"/>
              </w:rPr>
            </w:pPr>
            <w:r>
              <w:rPr>
                <w:rFonts w:ascii="Arial" w:eastAsia="Arial" w:hAnsi="Arial" w:cs="Arial"/>
                <w:sz w:val="18"/>
                <w:szCs w:val="18"/>
              </w:rPr>
              <w:lastRenderedPageBreak/>
              <w:t>Brief description of item</w:t>
            </w:r>
          </w:p>
          <w:p w14:paraId="531920DF" w14:textId="77777777" w:rsidR="00245396" w:rsidRDefault="00245396" w:rsidP="000E3145">
            <w:pPr>
              <w:pStyle w:val="NoSpacing"/>
              <w:rPr>
                <w:rFonts w:ascii="Arial" w:eastAsia="Arial" w:hAnsi="Arial" w:cs="Arial"/>
                <w:sz w:val="18"/>
                <w:szCs w:val="18"/>
              </w:rPr>
            </w:pPr>
          </w:p>
          <w:p w14:paraId="060EF9E9" w14:textId="77777777" w:rsidR="00245396" w:rsidRDefault="00245396" w:rsidP="000E3145">
            <w:pPr>
              <w:pStyle w:val="NoSpacing"/>
              <w:rPr>
                <w:rFonts w:ascii="Arial" w:eastAsia="Arial" w:hAnsi="Arial" w:cs="Arial"/>
                <w:sz w:val="18"/>
                <w:szCs w:val="18"/>
              </w:rPr>
            </w:pPr>
          </w:p>
          <w:p w14:paraId="07960C88" w14:textId="77777777" w:rsidR="00245396" w:rsidRDefault="00245396" w:rsidP="000E3145">
            <w:pPr>
              <w:pStyle w:val="NoSpacing"/>
              <w:rPr>
                <w:rFonts w:ascii="Arial" w:eastAsia="Arial" w:hAnsi="Arial" w:cs="Arial"/>
                <w:sz w:val="18"/>
                <w:szCs w:val="18"/>
              </w:rPr>
            </w:pPr>
          </w:p>
          <w:p w14:paraId="226B6951" w14:textId="77777777" w:rsidR="00245396" w:rsidRPr="53D08770" w:rsidRDefault="00245396" w:rsidP="000E3145">
            <w:pPr>
              <w:pStyle w:val="NoSpacing"/>
              <w:rPr>
                <w:rFonts w:ascii="Arial" w:eastAsia="Arial" w:hAnsi="Arial" w:cs="Arial"/>
                <w:sz w:val="18"/>
                <w:szCs w:val="18"/>
              </w:rPr>
            </w:pPr>
          </w:p>
        </w:tc>
        <w:tc>
          <w:tcPr>
            <w:tcW w:w="3730" w:type="dxa"/>
            <w:shd w:val="clear" w:color="auto" w:fill="E8E8E8" w:themeFill="background2"/>
            <w:tcMar>
              <w:left w:w="105" w:type="dxa"/>
              <w:right w:w="105" w:type="dxa"/>
            </w:tcMar>
          </w:tcPr>
          <w:p w14:paraId="0DB40CD7" w14:textId="77777777" w:rsidR="00245396" w:rsidRDefault="00245396" w:rsidP="000E3145">
            <w:pPr>
              <w:rPr>
                <w:rFonts w:ascii="Arial" w:eastAsia="Arial" w:hAnsi="Arial" w:cs="Arial"/>
                <w:sz w:val="18"/>
                <w:szCs w:val="18"/>
              </w:rPr>
            </w:pPr>
            <w:r>
              <w:rPr>
                <w:rFonts w:ascii="Arial" w:eastAsia="Arial" w:hAnsi="Arial" w:cs="Arial"/>
                <w:sz w:val="18"/>
                <w:szCs w:val="18"/>
              </w:rPr>
              <w:lastRenderedPageBreak/>
              <w:t>File name</w:t>
            </w:r>
          </w:p>
        </w:tc>
        <w:tc>
          <w:tcPr>
            <w:tcW w:w="1178" w:type="dxa"/>
            <w:shd w:val="clear" w:color="auto" w:fill="E8E8E8" w:themeFill="background2"/>
            <w:tcMar>
              <w:left w:w="105" w:type="dxa"/>
              <w:right w:w="105" w:type="dxa"/>
            </w:tcMar>
          </w:tcPr>
          <w:p w14:paraId="4F5D415D" w14:textId="77777777" w:rsidR="00245396" w:rsidRDefault="00245396" w:rsidP="000E3145">
            <w:pPr>
              <w:jc w:val="center"/>
              <w:rPr>
                <w:rFonts w:ascii="Arial" w:eastAsia="Arial" w:hAnsi="Arial" w:cs="Arial"/>
                <w:sz w:val="18"/>
                <w:szCs w:val="18"/>
              </w:rPr>
            </w:pPr>
          </w:p>
        </w:tc>
      </w:tr>
      <w:tr w:rsidR="00245396" w14:paraId="77190E03" w14:textId="77777777" w:rsidTr="00245396">
        <w:trPr>
          <w:trHeight w:val="600"/>
        </w:trPr>
        <w:tc>
          <w:tcPr>
            <w:tcW w:w="900" w:type="dxa"/>
            <w:tcMar>
              <w:left w:w="105" w:type="dxa"/>
              <w:right w:w="105" w:type="dxa"/>
            </w:tcMar>
          </w:tcPr>
          <w:p w14:paraId="14416CF1" w14:textId="77777777" w:rsidR="00245396" w:rsidRPr="53D08770" w:rsidRDefault="00245396" w:rsidP="000E3145">
            <w:pPr>
              <w:pStyle w:val="NoSpacing"/>
              <w:rPr>
                <w:rFonts w:ascii="Arial" w:eastAsia="Arial" w:hAnsi="Arial" w:cs="Arial"/>
                <w:b/>
                <w:bCs/>
                <w:sz w:val="18"/>
                <w:szCs w:val="18"/>
              </w:rPr>
            </w:pPr>
          </w:p>
        </w:tc>
        <w:tc>
          <w:tcPr>
            <w:tcW w:w="1725" w:type="dxa"/>
            <w:tcMar>
              <w:left w:w="105" w:type="dxa"/>
              <w:right w:w="105" w:type="dxa"/>
            </w:tcMar>
          </w:tcPr>
          <w:p w14:paraId="2CFD08AF" w14:textId="77777777" w:rsidR="00245396" w:rsidRPr="53D08770" w:rsidRDefault="00245396" w:rsidP="000E3145">
            <w:pPr>
              <w:pStyle w:val="NoSpacing"/>
              <w:jc w:val="center"/>
              <w:rPr>
                <w:rFonts w:ascii="Arial" w:eastAsia="Arial" w:hAnsi="Arial" w:cs="Arial"/>
                <w:b/>
                <w:bCs/>
                <w:sz w:val="18"/>
                <w:szCs w:val="18"/>
              </w:rPr>
            </w:pPr>
          </w:p>
        </w:tc>
        <w:tc>
          <w:tcPr>
            <w:tcW w:w="3725" w:type="dxa"/>
            <w:tcMar>
              <w:left w:w="105" w:type="dxa"/>
              <w:right w:w="105" w:type="dxa"/>
            </w:tcMar>
          </w:tcPr>
          <w:p w14:paraId="0242DEB8" w14:textId="77777777" w:rsidR="00245396" w:rsidRPr="53D08770" w:rsidRDefault="00245396" w:rsidP="000E3145">
            <w:pPr>
              <w:pStyle w:val="NoSpacing"/>
              <w:rPr>
                <w:rFonts w:ascii="Arial" w:eastAsia="Arial" w:hAnsi="Arial" w:cs="Arial"/>
                <w:sz w:val="18"/>
                <w:szCs w:val="18"/>
              </w:rPr>
            </w:pPr>
          </w:p>
        </w:tc>
        <w:tc>
          <w:tcPr>
            <w:tcW w:w="3730" w:type="dxa"/>
            <w:tcMar>
              <w:left w:w="105" w:type="dxa"/>
              <w:right w:w="105" w:type="dxa"/>
            </w:tcMar>
          </w:tcPr>
          <w:p w14:paraId="5A66F4B6" w14:textId="77777777" w:rsidR="00245396" w:rsidRDefault="00245396" w:rsidP="000E3145">
            <w:pPr>
              <w:rPr>
                <w:rFonts w:ascii="Arial" w:eastAsia="Arial" w:hAnsi="Arial" w:cs="Arial"/>
                <w:sz w:val="18"/>
                <w:szCs w:val="18"/>
              </w:rPr>
            </w:pPr>
          </w:p>
        </w:tc>
        <w:tc>
          <w:tcPr>
            <w:tcW w:w="1178" w:type="dxa"/>
            <w:tcMar>
              <w:left w:w="105" w:type="dxa"/>
              <w:right w:w="105" w:type="dxa"/>
            </w:tcMar>
          </w:tcPr>
          <w:p w14:paraId="3AC6C8FB" w14:textId="77777777" w:rsidR="00245396" w:rsidRDefault="00245396" w:rsidP="000E3145">
            <w:pPr>
              <w:jc w:val="center"/>
              <w:rPr>
                <w:rFonts w:ascii="Arial" w:eastAsia="Arial" w:hAnsi="Arial" w:cs="Arial"/>
                <w:sz w:val="18"/>
                <w:szCs w:val="18"/>
              </w:rPr>
            </w:pPr>
          </w:p>
        </w:tc>
      </w:tr>
      <w:tr w:rsidR="00245396" w14:paraId="7FD46423" w14:textId="77777777" w:rsidTr="00245396">
        <w:trPr>
          <w:trHeight w:val="600"/>
        </w:trPr>
        <w:tc>
          <w:tcPr>
            <w:tcW w:w="900" w:type="dxa"/>
            <w:tcMar>
              <w:left w:w="105" w:type="dxa"/>
              <w:right w:w="105" w:type="dxa"/>
            </w:tcMar>
          </w:tcPr>
          <w:p w14:paraId="173B7836" w14:textId="77777777" w:rsidR="00245396" w:rsidRPr="53D08770" w:rsidRDefault="00245396" w:rsidP="000E3145">
            <w:pPr>
              <w:pStyle w:val="NoSpacing"/>
              <w:rPr>
                <w:rFonts w:ascii="Arial" w:eastAsia="Arial" w:hAnsi="Arial" w:cs="Arial"/>
                <w:b/>
                <w:bCs/>
                <w:sz w:val="18"/>
                <w:szCs w:val="18"/>
              </w:rPr>
            </w:pPr>
          </w:p>
        </w:tc>
        <w:tc>
          <w:tcPr>
            <w:tcW w:w="1725" w:type="dxa"/>
            <w:tcMar>
              <w:left w:w="105" w:type="dxa"/>
              <w:right w:w="105" w:type="dxa"/>
            </w:tcMar>
          </w:tcPr>
          <w:p w14:paraId="5F7F717A" w14:textId="77777777" w:rsidR="00245396" w:rsidRPr="53D08770" w:rsidRDefault="00245396" w:rsidP="000E3145">
            <w:pPr>
              <w:pStyle w:val="NoSpacing"/>
              <w:jc w:val="center"/>
              <w:rPr>
                <w:rFonts w:ascii="Arial" w:eastAsia="Arial" w:hAnsi="Arial" w:cs="Arial"/>
                <w:b/>
                <w:bCs/>
                <w:sz w:val="18"/>
                <w:szCs w:val="18"/>
              </w:rPr>
            </w:pPr>
          </w:p>
        </w:tc>
        <w:tc>
          <w:tcPr>
            <w:tcW w:w="3725" w:type="dxa"/>
            <w:tcMar>
              <w:left w:w="105" w:type="dxa"/>
              <w:right w:w="105" w:type="dxa"/>
            </w:tcMar>
          </w:tcPr>
          <w:p w14:paraId="37314890" w14:textId="77777777" w:rsidR="00245396" w:rsidRPr="53D08770" w:rsidRDefault="00245396" w:rsidP="000E3145">
            <w:pPr>
              <w:pStyle w:val="NoSpacing"/>
              <w:rPr>
                <w:rFonts w:ascii="Arial" w:eastAsia="Arial" w:hAnsi="Arial" w:cs="Arial"/>
                <w:sz w:val="18"/>
                <w:szCs w:val="18"/>
              </w:rPr>
            </w:pPr>
          </w:p>
        </w:tc>
        <w:tc>
          <w:tcPr>
            <w:tcW w:w="3730" w:type="dxa"/>
            <w:tcMar>
              <w:left w:w="105" w:type="dxa"/>
              <w:right w:w="105" w:type="dxa"/>
            </w:tcMar>
          </w:tcPr>
          <w:p w14:paraId="78B97DB9" w14:textId="77777777" w:rsidR="00245396" w:rsidRDefault="00245396" w:rsidP="000E3145">
            <w:pPr>
              <w:rPr>
                <w:rFonts w:ascii="Arial" w:eastAsia="Arial" w:hAnsi="Arial" w:cs="Arial"/>
                <w:sz w:val="18"/>
                <w:szCs w:val="18"/>
              </w:rPr>
            </w:pPr>
          </w:p>
        </w:tc>
        <w:tc>
          <w:tcPr>
            <w:tcW w:w="1178" w:type="dxa"/>
            <w:tcMar>
              <w:left w:w="105" w:type="dxa"/>
              <w:right w:w="105" w:type="dxa"/>
            </w:tcMar>
          </w:tcPr>
          <w:p w14:paraId="7F1911FF" w14:textId="77777777" w:rsidR="00245396" w:rsidRDefault="00245396" w:rsidP="000E3145">
            <w:pPr>
              <w:jc w:val="center"/>
              <w:rPr>
                <w:rFonts w:ascii="Arial" w:eastAsia="Arial" w:hAnsi="Arial" w:cs="Arial"/>
                <w:sz w:val="18"/>
                <w:szCs w:val="18"/>
              </w:rPr>
            </w:pPr>
          </w:p>
        </w:tc>
      </w:tr>
      <w:tr w:rsidR="00245396" w14:paraId="034966EC" w14:textId="77777777" w:rsidTr="00245396">
        <w:trPr>
          <w:trHeight w:val="600"/>
        </w:trPr>
        <w:tc>
          <w:tcPr>
            <w:tcW w:w="900" w:type="dxa"/>
            <w:tcMar>
              <w:left w:w="105" w:type="dxa"/>
              <w:right w:w="105" w:type="dxa"/>
            </w:tcMar>
          </w:tcPr>
          <w:p w14:paraId="12128057" w14:textId="77777777" w:rsidR="00245396" w:rsidRPr="53D08770" w:rsidRDefault="00245396" w:rsidP="000E3145">
            <w:pPr>
              <w:pStyle w:val="NoSpacing"/>
              <w:rPr>
                <w:rFonts w:ascii="Arial" w:eastAsia="Arial" w:hAnsi="Arial" w:cs="Arial"/>
                <w:b/>
                <w:bCs/>
                <w:sz w:val="18"/>
                <w:szCs w:val="18"/>
              </w:rPr>
            </w:pPr>
          </w:p>
        </w:tc>
        <w:tc>
          <w:tcPr>
            <w:tcW w:w="1725" w:type="dxa"/>
            <w:tcMar>
              <w:left w:w="105" w:type="dxa"/>
              <w:right w:w="105" w:type="dxa"/>
            </w:tcMar>
          </w:tcPr>
          <w:p w14:paraId="6AD23330" w14:textId="77777777" w:rsidR="00245396" w:rsidRPr="53D08770" w:rsidRDefault="00245396" w:rsidP="000E3145">
            <w:pPr>
              <w:pStyle w:val="NoSpacing"/>
              <w:jc w:val="center"/>
              <w:rPr>
                <w:rFonts w:ascii="Arial" w:eastAsia="Arial" w:hAnsi="Arial" w:cs="Arial"/>
                <w:b/>
                <w:bCs/>
                <w:sz w:val="18"/>
                <w:szCs w:val="18"/>
              </w:rPr>
            </w:pPr>
          </w:p>
        </w:tc>
        <w:tc>
          <w:tcPr>
            <w:tcW w:w="3725" w:type="dxa"/>
            <w:tcMar>
              <w:left w:w="105" w:type="dxa"/>
              <w:right w:w="105" w:type="dxa"/>
            </w:tcMar>
          </w:tcPr>
          <w:p w14:paraId="1D02B160" w14:textId="77777777" w:rsidR="00245396" w:rsidRPr="53D08770" w:rsidRDefault="00245396" w:rsidP="000E3145">
            <w:pPr>
              <w:pStyle w:val="NoSpacing"/>
              <w:rPr>
                <w:rFonts w:ascii="Arial" w:eastAsia="Arial" w:hAnsi="Arial" w:cs="Arial"/>
                <w:sz w:val="18"/>
                <w:szCs w:val="18"/>
              </w:rPr>
            </w:pPr>
          </w:p>
        </w:tc>
        <w:tc>
          <w:tcPr>
            <w:tcW w:w="3730" w:type="dxa"/>
            <w:tcMar>
              <w:left w:w="105" w:type="dxa"/>
              <w:right w:w="105" w:type="dxa"/>
            </w:tcMar>
          </w:tcPr>
          <w:p w14:paraId="0B5B69F3" w14:textId="77777777" w:rsidR="00245396" w:rsidRDefault="00245396" w:rsidP="000E3145">
            <w:pPr>
              <w:rPr>
                <w:rFonts w:ascii="Arial" w:eastAsia="Arial" w:hAnsi="Arial" w:cs="Arial"/>
                <w:sz w:val="18"/>
                <w:szCs w:val="18"/>
              </w:rPr>
            </w:pPr>
          </w:p>
        </w:tc>
        <w:tc>
          <w:tcPr>
            <w:tcW w:w="1178" w:type="dxa"/>
            <w:tcMar>
              <w:left w:w="105" w:type="dxa"/>
              <w:right w:w="105" w:type="dxa"/>
            </w:tcMar>
          </w:tcPr>
          <w:p w14:paraId="4CFC39FC" w14:textId="77777777" w:rsidR="00245396" w:rsidRDefault="00245396" w:rsidP="000E3145">
            <w:pPr>
              <w:jc w:val="center"/>
              <w:rPr>
                <w:rFonts w:ascii="Arial" w:eastAsia="Arial" w:hAnsi="Arial" w:cs="Arial"/>
                <w:sz w:val="18"/>
                <w:szCs w:val="18"/>
              </w:rPr>
            </w:pPr>
          </w:p>
        </w:tc>
      </w:tr>
      <w:tr w:rsidR="00245396" w14:paraId="615BC65F" w14:textId="77777777" w:rsidTr="00245396">
        <w:trPr>
          <w:trHeight w:val="600"/>
        </w:trPr>
        <w:tc>
          <w:tcPr>
            <w:tcW w:w="900" w:type="dxa"/>
            <w:tcMar>
              <w:left w:w="105" w:type="dxa"/>
              <w:right w:w="105" w:type="dxa"/>
            </w:tcMar>
          </w:tcPr>
          <w:p w14:paraId="31FE0E34" w14:textId="77777777" w:rsidR="00245396" w:rsidRPr="53D08770" w:rsidRDefault="00245396" w:rsidP="000E3145">
            <w:pPr>
              <w:pStyle w:val="NoSpacing"/>
              <w:rPr>
                <w:rFonts w:ascii="Arial" w:eastAsia="Arial" w:hAnsi="Arial" w:cs="Arial"/>
                <w:b/>
                <w:bCs/>
                <w:sz w:val="18"/>
                <w:szCs w:val="18"/>
              </w:rPr>
            </w:pPr>
          </w:p>
        </w:tc>
        <w:tc>
          <w:tcPr>
            <w:tcW w:w="1725" w:type="dxa"/>
            <w:tcMar>
              <w:left w:w="105" w:type="dxa"/>
              <w:right w:w="105" w:type="dxa"/>
            </w:tcMar>
          </w:tcPr>
          <w:p w14:paraId="7A73A9A5" w14:textId="77777777" w:rsidR="00245396" w:rsidRPr="53D08770" w:rsidRDefault="00245396" w:rsidP="000E3145">
            <w:pPr>
              <w:pStyle w:val="NoSpacing"/>
              <w:jc w:val="center"/>
              <w:rPr>
                <w:rFonts w:ascii="Arial" w:eastAsia="Arial" w:hAnsi="Arial" w:cs="Arial"/>
                <w:b/>
                <w:bCs/>
                <w:sz w:val="18"/>
                <w:szCs w:val="18"/>
              </w:rPr>
            </w:pPr>
          </w:p>
        </w:tc>
        <w:tc>
          <w:tcPr>
            <w:tcW w:w="3725" w:type="dxa"/>
            <w:tcMar>
              <w:left w:w="105" w:type="dxa"/>
              <w:right w:w="105" w:type="dxa"/>
            </w:tcMar>
          </w:tcPr>
          <w:p w14:paraId="42401E18" w14:textId="77777777" w:rsidR="00245396" w:rsidRPr="53D08770" w:rsidRDefault="00245396" w:rsidP="000E3145">
            <w:pPr>
              <w:pStyle w:val="NoSpacing"/>
              <w:rPr>
                <w:rFonts w:ascii="Arial" w:eastAsia="Arial" w:hAnsi="Arial" w:cs="Arial"/>
                <w:sz w:val="18"/>
                <w:szCs w:val="18"/>
              </w:rPr>
            </w:pPr>
          </w:p>
        </w:tc>
        <w:tc>
          <w:tcPr>
            <w:tcW w:w="3730" w:type="dxa"/>
            <w:tcMar>
              <w:left w:w="105" w:type="dxa"/>
              <w:right w:w="105" w:type="dxa"/>
            </w:tcMar>
          </w:tcPr>
          <w:p w14:paraId="30CF6200" w14:textId="77777777" w:rsidR="00245396" w:rsidRDefault="00245396" w:rsidP="000E3145">
            <w:pPr>
              <w:rPr>
                <w:rFonts w:ascii="Arial" w:eastAsia="Arial" w:hAnsi="Arial" w:cs="Arial"/>
                <w:sz w:val="18"/>
                <w:szCs w:val="18"/>
              </w:rPr>
            </w:pPr>
          </w:p>
        </w:tc>
        <w:tc>
          <w:tcPr>
            <w:tcW w:w="1178" w:type="dxa"/>
            <w:tcMar>
              <w:left w:w="105" w:type="dxa"/>
              <w:right w:w="105" w:type="dxa"/>
            </w:tcMar>
          </w:tcPr>
          <w:p w14:paraId="1EEF6754" w14:textId="77777777" w:rsidR="00245396" w:rsidRDefault="00245396" w:rsidP="000E3145">
            <w:pPr>
              <w:jc w:val="center"/>
              <w:rPr>
                <w:rFonts w:ascii="Arial" w:eastAsia="Arial" w:hAnsi="Arial" w:cs="Arial"/>
                <w:sz w:val="18"/>
                <w:szCs w:val="18"/>
              </w:rPr>
            </w:pPr>
          </w:p>
        </w:tc>
      </w:tr>
    </w:tbl>
    <w:bookmarkEnd w:id="2"/>
    <w:bookmarkEnd w:id="3"/>
    <w:p w14:paraId="5DCC5518" w14:textId="77777777" w:rsidR="00245396" w:rsidRPr="00245396" w:rsidRDefault="00245396" w:rsidP="00245396">
      <w:pPr>
        <w:rPr>
          <w:rFonts w:ascii="Arial" w:hAnsi="Arial" w:cs="Arial"/>
        </w:rPr>
      </w:pPr>
      <w:r w:rsidRPr="00245396">
        <w:rPr>
          <w:rFonts w:ascii="Arial" w:hAnsi="Arial" w:cs="Arial"/>
        </w:rPr>
        <w:t>© 2025 American Physical Therapy Association. All rights reserved.</w:t>
      </w:r>
    </w:p>
    <w:p w14:paraId="687E227B" w14:textId="77777777" w:rsidR="00BA3D4E" w:rsidRDefault="00BA3D4E"/>
    <w:sectPr w:rsidR="00BA3D4E" w:rsidSect="00245396">
      <w:pgSz w:w="12240" w:h="15840"/>
      <w:pgMar w:top="720"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1C9EE0"/>
    <w:multiLevelType w:val="hybridMultilevel"/>
    <w:tmpl w:val="898EA47A"/>
    <w:lvl w:ilvl="0" w:tplc="3F12E72C">
      <w:start w:val="1"/>
      <w:numFmt w:val="bullet"/>
      <w:lvlText w:val=""/>
      <w:lvlJc w:val="left"/>
      <w:pPr>
        <w:ind w:left="720" w:hanging="360"/>
      </w:pPr>
      <w:rPr>
        <w:rFonts w:ascii="Symbol" w:hAnsi="Symbol" w:hint="default"/>
      </w:rPr>
    </w:lvl>
    <w:lvl w:ilvl="1" w:tplc="0FBE5C1E">
      <w:start w:val="1"/>
      <w:numFmt w:val="bullet"/>
      <w:lvlText w:val="o"/>
      <w:lvlJc w:val="left"/>
      <w:pPr>
        <w:ind w:left="1440" w:hanging="360"/>
      </w:pPr>
      <w:rPr>
        <w:rFonts w:ascii="Courier New" w:hAnsi="Courier New" w:hint="default"/>
      </w:rPr>
    </w:lvl>
    <w:lvl w:ilvl="2" w:tplc="563A4032">
      <w:start w:val="1"/>
      <w:numFmt w:val="bullet"/>
      <w:lvlText w:val=""/>
      <w:lvlJc w:val="left"/>
      <w:pPr>
        <w:ind w:left="2160" w:hanging="360"/>
      </w:pPr>
      <w:rPr>
        <w:rFonts w:ascii="Wingdings" w:hAnsi="Wingdings" w:hint="default"/>
      </w:rPr>
    </w:lvl>
    <w:lvl w:ilvl="3" w:tplc="14C8927C">
      <w:start w:val="1"/>
      <w:numFmt w:val="bullet"/>
      <w:lvlText w:val=""/>
      <w:lvlJc w:val="left"/>
      <w:pPr>
        <w:ind w:left="2880" w:hanging="360"/>
      </w:pPr>
      <w:rPr>
        <w:rFonts w:ascii="Symbol" w:hAnsi="Symbol" w:hint="default"/>
      </w:rPr>
    </w:lvl>
    <w:lvl w:ilvl="4" w:tplc="09707728">
      <w:start w:val="1"/>
      <w:numFmt w:val="bullet"/>
      <w:lvlText w:val="o"/>
      <w:lvlJc w:val="left"/>
      <w:pPr>
        <w:ind w:left="3600" w:hanging="360"/>
      </w:pPr>
      <w:rPr>
        <w:rFonts w:ascii="Courier New" w:hAnsi="Courier New" w:hint="default"/>
      </w:rPr>
    </w:lvl>
    <w:lvl w:ilvl="5" w:tplc="95A8B142">
      <w:start w:val="1"/>
      <w:numFmt w:val="bullet"/>
      <w:lvlText w:val=""/>
      <w:lvlJc w:val="left"/>
      <w:pPr>
        <w:ind w:left="4320" w:hanging="360"/>
      </w:pPr>
      <w:rPr>
        <w:rFonts w:ascii="Wingdings" w:hAnsi="Wingdings" w:hint="default"/>
      </w:rPr>
    </w:lvl>
    <w:lvl w:ilvl="6" w:tplc="B7E44ADA">
      <w:start w:val="1"/>
      <w:numFmt w:val="bullet"/>
      <w:lvlText w:val=""/>
      <w:lvlJc w:val="left"/>
      <w:pPr>
        <w:ind w:left="5040" w:hanging="360"/>
      </w:pPr>
      <w:rPr>
        <w:rFonts w:ascii="Symbol" w:hAnsi="Symbol" w:hint="default"/>
      </w:rPr>
    </w:lvl>
    <w:lvl w:ilvl="7" w:tplc="139E0D96">
      <w:start w:val="1"/>
      <w:numFmt w:val="bullet"/>
      <w:lvlText w:val="o"/>
      <w:lvlJc w:val="left"/>
      <w:pPr>
        <w:ind w:left="5760" w:hanging="360"/>
      </w:pPr>
      <w:rPr>
        <w:rFonts w:ascii="Courier New" w:hAnsi="Courier New" w:hint="default"/>
      </w:rPr>
    </w:lvl>
    <w:lvl w:ilvl="8" w:tplc="918C31C0">
      <w:start w:val="1"/>
      <w:numFmt w:val="bullet"/>
      <w:lvlText w:val=""/>
      <w:lvlJc w:val="left"/>
      <w:pPr>
        <w:ind w:left="6480" w:hanging="360"/>
      </w:pPr>
      <w:rPr>
        <w:rFonts w:ascii="Wingdings" w:hAnsi="Wingdings" w:hint="default"/>
      </w:rPr>
    </w:lvl>
  </w:abstractNum>
  <w:num w:numId="1" w16cid:durableId="1181894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96"/>
    <w:rsid w:val="00245396"/>
    <w:rsid w:val="00591A3F"/>
    <w:rsid w:val="006E5CC9"/>
    <w:rsid w:val="00BA3D4E"/>
    <w:rsid w:val="00F1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4113"/>
  <w15:chartTrackingRefBased/>
  <w15:docId w15:val="{4E62ED40-3A62-421D-A238-3642A3FC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45396"/>
    <w:pPr>
      <w:spacing w:after="160" w:line="259" w:lineRule="auto"/>
    </w:pPr>
    <w:rPr>
      <w:rFonts w:ascii="Calibri" w:eastAsia="Calibri" w:hAnsi="Calibri" w:cs="Calibri"/>
      <w:color w:val="000000"/>
      <w:kern w:val="0"/>
      <w:sz w:val="22"/>
      <w:szCs w:val="20"/>
      <w14:ligatures w14:val="none"/>
    </w:rPr>
  </w:style>
  <w:style w:type="paragraph" w:styleId="Heading1">
    <w:name w:val="heading 1"/>
    <w:basedOn w:val="Normal"/>
    <w:next w:val="Normal"/>
    <w:link w:val="Heading1Char"/>
    <w:uiPriority w:val="9"/>
    <w:qFormat/>
    <w:rsid w:val="002453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53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53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53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53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53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3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3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3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3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53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53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53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53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53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3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3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396"/>
    <w:rPr>
      <w:rFonts w:eastAsiaTheme="majorEastAsia" w:cstheme="majorBidi"/>
      <w:color w:val="272727" w:themeColor="text1" w:themeTint="D8"/>
    </w:rPr>
  </w:style>
  <w:style w:type="paragraph" w:styleId="Title">
    <w:name w:val="Title"/>
    <w:basedOn w:val="Normal"/>
    <w:next w:val="Normal"/>
    <w:link w:val="TitleChar"/>
    <w:uiPriority w:val="10"/>
    <w:qFormat/>
    <w:rsid w:val="002453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3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3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3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396"/>
    <w:pPr>
      <w:spacing w:before="160"/>
      <w:jc w:val="center"/>
    </w:pPr>
    <w:rPr>
      <w:i/>
      <w:iCs/>
      <w:color w:val="404040" w:themeColor="text1" w:themeTint="BF"/>
    </w:rPr>
  </w:style>
  <w:style w:type="character" w:customStyle="1" w:styleId="QuoteChar">
    <w:name w:val="Quote Char"/>
    <w:basedOn w:val="DefaultParagraphFont"/>
    <w:link w:val="Quote"/>
    <w:uiPriority w:val="29"/>
    <w:rsid w:val="00245396"/>
    <w:rPr>
      <w:i/>
      <w:iCs/>
      <w:color w:val="404040" w:themeColor="text1" w:themeTint="BF"/>
    </w:rPr>
  </w:style>
  <w:style w:type="paragraph" w:styleId="ListParagraph">
    <w:name w:val="List Paragraph"/>
    <w:basedOn w:val="Normal"/>
    <w:uiPriority w:val="34"/>
    <w:qFormat/>
    <w:rsid w:val="00245396"/>
    <w:pPr>
      <w:ind w:left="720"/>
      <w:contextualSpacing/>
    </w:pPr>
  </w:style>
  <w:style w:type="character" w:styleId="IntenseEmphasis">
    <w:name w:val="Intense Emphasis"/>
    <w:basedOn w:val="DefaultParagraphFont"/>
    <w:uiPriority w:val="21"/>
    <w:qFormat/>
    <w:rsid w:val="00245396"/>
    <w:rPr>
      <w:i/>
      <w:iCs/>
      <w:color w:val="0F4761" w:themeColor="accent1" w:themeShade="BF"/>
    </w:rPr>
  </w:style>
  <w:style w:type="paragraph" w:styleId="IntenseQuote">
    <w:name w:val="Intense Quote"/>
    <w:basedOn w:val="Normal"/>
    <w:next w:val="Normal"/>
    <w:link w:val="IntenseQuoteChar"/>
    <w:uiPriority w:val="30"/>
    <w:qFormat/>
    <w:rsid w:val="002453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5396"/>
    <w:rPr>
      <w:i/>
      <w:iCs/>
      <w:color w:val="0F4761" w:themeColor="accent1" w:themeShade="BF"/>
    </w:rPr>
  </w:style>
  <w:style w:type="character" w:styleId="IntenseReference">
    <w:name w:val="Intense Reference"/>
    <w:basedOn w:val="DefaultParagraphFont"/>
    <w:uiPriority w:val="32"/>
    <w:qFormat/>
    <w:rsid w:val="00245396"/>
    <w:rPr>
      <w:b/>
      <w:bCs/>
      <w:smallCaps/>
      <w:color w:val="0F4761" w:themeColor="accent1" w:themeShade="BF"/>
      <w:spacing w:val="5"/>
    </w:rPr>
  </w:style>
  <w:style w:type="table" w:styleId="TableGrid">
    <w:name w:val="Table Grid"/>
    <w:basedOn w:val="TableNormal"/>
    <w:uiPriority w:val="39"/>
    <w:rsid w:val="00245396"/>
    <w:rPr>
      <w:rFonts w:ascii="Calibri" w:eastAsia="Calibri" w:hAnsi="Calibri" w:cs="Times New Roman"/>
      <w:kern w:val="0"/>
      <w:sz w:val="2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45396"/>
    <w:rPr>
      <w:sz w:val="16"/>
      <w:szCs w:val="16"/>
    </w:rPr>
  </w:style>
  <w:style w:type="paragraph" w:styleId="NoSpacing">
    <w:name w:val="No Spacing"/>
    <w:uiPriority w:val="1"/>
    <w:qFormat/>
    <w:rsid w:val="00245396"/>
    <w:rPr>
      <w:rFonts w:ascii="Calibri" w:eastAsia="Calibri" w:hAnsi="Calibri" w:cs="Calibri"/>
      <w:color w:val="000000"/>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493797">
      <w:bodyDiv w:val="1"/>
      <w:marLeft w:val="0"/>
      <w:marRight w:val="0"/>
      <w:marTop w:val="0"/>
      <w:marBottom w:val="0"/>
      <w:divBdr>
        <w:top w:val="none" w:sz="0" w:space="0" w:color="auto"/>
        <w:left w:val="none" w:sz="0" w:space="0" w:color="auto"/>
        <w:bottom w:val="none" w:sz="0" w:space="0" w:color="auto"/>
        <w:right w:val="none" w:sz="0" w:space="0" w:color="auto"/>
      </w:divBdr>
    </w:div>
    <w:div w:id="168292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1215</Words>
  <Characters>6928</Characters>
  <Application>Microsoft Office Word</Application>
  <DocSecurity>0</DocSecurity>
  <Lines>57</Lines>
  <Paragraphs>16</Paragraphs>
  <ScaleCrop>false</ScaleCrop>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Stiskal, Doreen</dc:creator>
  <cp:keywords/>
  <dc:description/>
  <cp:lastModifiedBy>Stiskal, Doreen</cp:lastModifiedBy>
  <cp:revision>2</cp:revision>
  <dcterms:created xsi:type="dcterms:W3CDTF">2025-03-19T19:49:00Z</dcterms:created>
  <dcterms:modified xsi:type="dcterms:W3CDTF">2025-03-19T20:30:00Z</dcterms:modified>
</cp:coreProperties>
</file>