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C70F" w14:textId="77777777" w:rsidR="00705258" w:rsidRPr="009F7217" w:rsidRDefault="00705258" w:rsidP="00705258">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32"/>
        </w:rPr>
      </w:pPr>
      <w:bookmarkStart w:id="0" w:name="ProfessionalDevelPlanForm"/>
      <w:r w:rsidRPr="009F7217">
        <w:rPr>
          <w:rFonts w:ascii="Arial" w:eastAsia="Arial" w:hAnsi="Arial" w:cs="Arial"/>
          <w:b/>
          <w:sz w:val="32"/>
        </w:rPr>
        <w:t>Professional Development Plan</w:t>
      </w:r>
    </w:p>
    <w:bookmarkEnd w:id="0"/>
    <w:p w14:paraId="4A8C3E99" w14:textId="77777777" w:rsidR="00705258" w:rsidRPr="009F7217" w:rsidRDefault="00705258" w:rsidP="00705258">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32"/>
        </w:rPr>
      </w:pPr>
      <w:r w:rsidRPr="009F7217">
        <w:rPr>
          <w:rFonts w:ascii="Arial" w:eastAsia="Arial" w:hAnsi="Arial" w:cs="Arial"/>
          <w:b/>
          <w:sz w:val="32"/>
        </w:rPr>
        <w:t>for Each Core and Associated Faculty Member</w:t>
      </w:r>
      <w:r>
        <w:rPr>
          <w:rFonts w:ascii="Arial" w:eastAsia="Arial" w:hAnsi="Arial" w:cs="Arial"/>
          <w:b/>
          <w:sz w:val="32"/>
        </w:rPr>
        <w:t xml:space="preserve"> (Required Form)</w:t>
      </w:r>
    </w:p>
    <w:p w14:paraId="014A5D9C" w14:textId="77777777" w:rsidR="00705258" w:rsidRPr="009F7217" w:rsidRDefault="00705258" w:rsidP="00705258">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Cs w:val="14"/>
        </w:rPr>
      </w:pPr>
      <w:r w:rsidRPr="009F7217">
        <w:rPr>
          <w:rFonts w:ascii="Arial" w:eastAsia="Arial" w:hAnsi="Arial" w:cs="Arial"/>
          <w:b/>
          <w:szCs w:val="14"/>
        </w:rPr>
        <w:t>Employed At Time of AFC Submission</w:t>
      </w:r>
    </w:p>
    <w:p w14:paraId="1CF5DDF9" w14:textId="77777777" w:rsidR="00705258" w:rsidRPr="009F7217" w:rsidRDefault="00705258" w:rsidP="00705258">
      <w:pPr>
        <w:tabs>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bCs/>
          <w:sz w:val="24"/>
          <w:szCs w:val="24"/>
        </w:rPr>
      </w:pPr>
      <w:r w:rsidRPr="0E90C102">
        <w:rPr>
          <w:rFonts w:ascii="Arial" w:eastAsia="Arial" w:hAnsi="Arial" w:cs="Arial"/>
          <w:b/>
          <w:bCs/>
          <w:sz w:val="24"/>
          <w:szCs w:val="24"/>
        </w:rPr>
        <w:t>(</w:t>
      </w:r>
      <w:r w:rsidRPr="0E90C102">
        <w:rPr>
          <w:rFonts w:ascii="Arial" w:eastAsia="Arial" w:hAnsi="Arial" w:cs="Arial"/>
          <w:b/>
          <w:bCs/>
          <w:sz w:val="20"/>
        </w:rPr>
        <w:t>NOVEMBER 2024</w:t>
      </w:r>
      <w:r w:rsidRPr="0E90C102">
        <w:rPr>
          <w:rFonts w:ascii="Arial" w:eastAsia="Arial" w:hAnsi="Arial" w:cs="Arial"/>
          <w:b/>
          <w:bCs/>
          <w:sz w:val="24"/>
          <w:szCs w:val="24"/>
        </w:rPr>
        <w:t>)</w:t>
      </w:r>
    </w:p>
    <w:p w14:paraId="1F516B0F" w14:textId="77777777" w:rsidR="00705258" w:rsidRDefault="00705258" w:rsidP="00705258">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r w:rsidRPr="009F7217">
        <w:rPr>
          <w:rFonts w:ascii="Arial" w:eastAsia="Arial" w:hAnsi="Arial" w:cs="Arial"/>
        </w:rPr>
        <w:t xml:space="preserve">Note: Add rows and columns as appropriate. This form can be modified by the program, provided that the information submitted is adequate and addresses the expectations of the related elements. Combine the plans for all faculty into one PDF in alpha order. </w:t>
      </w:r>
      <w:bookmarkStart w:id="1" w:name="ProfessionalDevelPlanFormInstructions"/>
      <w:r w:rsidRPr="009F7217">
        <w:rPr>
          <w:rFonts w:ascii="Arial" w:eastAsia="Arial" w:hAnsi="Arial" w:cs="Arial"/>
        </w:rPr>
        <w:t>Development plans should be directly linked to assessment of individual faculty and should foster program improvement.</w:t>
      </w:r>
      <w:bookmarkEnd w:id="1"/>
    </w:p>
    <w:p w14:paraId="1184D603" w14:textId="77777777" w:rsidR="00705258" w:rsidRPr="009F7217" w:rsidRDefault="00705258" w:rsidP="00705258">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p>
    <w:p w14:paraId="3012EBB9" w14:textId="77777777" w:rsidR="00705258" w:rsidRPr="009F7217" w:rsidRDefault="00705258" w:rsidP="00705258">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p>
    <w:p w14:paraId="60E9E3FF" w14:textId="27337C4A" w:rsidR="00705258" w:rsidRPr="009F7217" w:rsidRDefault="00705258" w:rsidP="00705258">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hanging="547"/>
        <w:rPr>
          <w:rFonts w:ascii="Arial" w:eastAsia="Arial" w:hAnsi="Arial" w:cs="Arial"/>
        </w:rPr>
      </w:pPr>
      <w:r w:rsidRPr="00705258">
        <w:rPr>
          <w:rFonts w:ascii="Arial" w:eastAsia="Arial" w:hAnsi="Arial" w:cs="Arial"/>
        </w:rPr>
        <w:t>© 2025 American Physical Therapy Association. All rights reserved.</w:t>
      </w:r>
    </w:p>
    <w:p w14:paraId="07DC9049" w14:textId="77777777" w:rsidR="00705258" w:rsidRPr="009F7217" w:rsidRDefault="00705258" w:rsidP="00705258">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p>
    <w:tbl>
      <w:tblPr>
        <w:tblpPr w:leftFromText="180" w:rightFromText="180" w:vertAnchor="page" w:horzAnchor="margin" w:tblpY="3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503"/>
        <w:gridCol w:w="2503"/>
        <w:gridCol w:w="2504"/>
        <w:gridCol w:w="2503"/>
        <w:gridCol w:w="2504"/>
      </w:tblGrid>
      <w:tr w:rsidR="00705258" w14:paraId="45122EF5" w14:textId="77777777" w:rsidTr="00705258">
        <w:tc>
          <w:tcPr>
            <w:tcW w:w="1885" w:type="dxa"/>
            <w:tcBorders>
              <w:top w:val="single" w:sz="4" w:space="0" w:color="auto"/>
              <w:left w:val="single" w:sz="4" w:space="0" w:color="auto"/>
              <w:bottom w:val="single" w:sz="4" w:space="0" w:color="auto"/>
              <w:right w:val="single" w:sz="4" w:space="0" w:color="auto"/>
            </w:tcBorders>
            <w:hideMark/>
          </w:tcPr>
          <w:p w14:paraId="3397E5D6" w14:textId="77777777" w:rsidR="00705258" w:rsidRPr="009F7217" w:rsidRDefault="00705258" w:rsidP="000E3145">
            <w:pPr>
              <w:spacing w:after="0" w:line="240" w:lineRule="auto"/>
              <w:jc w:val="center"/>
              <w:rPr>
                <w:rFonts w:ascii="Arial" w:hAnsi="Arial" w:cs="Arial"/>
                <w:color w:val="auto"/>
                <w:sz w:val="24"/>
                <w:szCs w:val="24"/>
              </w:rPr>
            </w:pPr>
            <w:r w:rsidRPr="009F7217">
              <w:rPr>
                <w:rFonts w:ascii="Arial" w:hAnsi="Arial" w:cs="Arial"/>
                <w:sz w:val="24"/>
                <w:szCs w:val="24"/>
              </w:rPr>
              <w:t>Faculty Name</w:t>
            </w:r>
          </w:p>
        </w:tc>
        <w:tc>
          <w:tcPr>
            <w:tcW w:w="2503" w:type="dxa"/>
            <w:tcBorders>
              <w:top w:val="single" w:sz="4" w:space="0" w:color="auto"/>
              <w:left w:val="single" w:sz="4" w:space="0" w:color="auto"/>
              <w:bottom w:val="single" w:sz="4" w:space="0" w:color="auto"/>
              <w:right w:val="single" w:sz="4" w:space="0" w:color="auto"/>
            </w:tcBorders>
            <w:hideMark/>
          </w:tcPr>
          <w:p w14:paraId="655907C0" w14:textId="77777777" w:rsidR="00705258" w:rsidRPr="009F7217" w:rsidRDefault="00705258" w:rsidP="000E3145">
            <w:pPr>
              <w:spacing w:after="0" w:line="240" w:lineRule="auto"/>
              <w:jc w:val="center"/>
              <w:rPr>
                <w:rFonts w:ascii="Arial" w:hAnsi="Arial" w:cs="Arial"/>
                <w:sz w:val="24"/>
                <w:szCs w:val="24"/>
              </w:rPr>
            </w:pPr>
            <w:r w:rsidRPr="009F7217">
              <w:rPr>
                <w:rFonts w:ascii="Arial" w:hAnsi="Arial" w:cs="Arial"/>
                <w:sz w:val="24"/>
                <w:szCs w:val="24"/>
              </w:rPr>
              <w:t>Action Item</w:t>
            </w:r>
          </w:p>
        </w:tc>
        <w:tc>
          <w:tcPr>
            <w:tcW w:w="2503" w:type="dxa"/>
            <w:tcBorders>
              <w:top w:val="single" w:sz="4" w:space="0" w:color="auto"/>
              <w:left w:val="single" w:sz="4" w:space="0" w:color="auto"/>
              <w:bottom w:val="single" w:sz="4" w:space="0" w:color="auto"/>
              <w:right w:val="single" w:sz="4" w:space="0" w:color="auto"/>
            </w:tcBorders>
            <w:hideMark/>
          </w:tcPr>
          <w:p w14:paraId="238B35C1" w14:textId="77777777" w:rsidR="00705258" w:rsidRPr="009F7217" w:rsidRDefault="00705258" w:rsidP="000E3145">
            <w:pPr>
              <w:spacing w:after="0" w:line="240" w:lineRule="auto"/>
              <w:jc w:val="center"/>
              <w:rPr>
                <w:rFonts w:ascii="Arial" w:hAnsi="Arial" w:cs="Arial"/>
                <w:sz w:val="24"/>
                <w:szCs w:val="24"/>
              </w:rPr>
            </w:pPr>
            <w:r w:rsidRPr="009F7217">
              <w:rPr>
                <w:rFonts w:ascii="Arial" w:hAnsi="Arial" w:cs="Arial"/>
                <w:sz w:val="24"/>
                <w:szCs w:val="24"/>
              </w:rPr>
              <w:t>Action Steps</w:t>
            </w:r>
          </w:p>
        </w:tc>
        <w:tc>
          <w:tcPr>
            <w:tcW w:w="2504" w:type="dxa"/>
            <w:tcBorders>
              <w:top w:val="single" w:sz="4" w:space="0" w:color="auto"/>
              <w:left w:val="single" w:sz="4" w:space="0" w:color="auto"/>
              <w:bottom w:val="single" w:sz="4" w:space="0" w:color="auto"/>
              <w:right w:val="single" w:sz="4" w:space="0" w:color="auto"/>
            </w:tcBorders>
            <w:hideMark/>
          </w:tcPr>
          <w:p w14:paraId="2E9A0142" w14:textId="77777777" w:rsidR="00705258" w:rsidRPr="009F7217" w:rsidRDefault="00705258" w:rsidP="000E3145">
            <w:pPr>
              <w:spacing w:after="0" w:line="240" w:lineRule="auto"/>
              <w:jc w:val="center"/>
              <w:rPr>
                <w:rFonts w:ascii="Arial" w:hAnsi="Arial" w:cs="Arial"/>
                <w:sz w:val="24"/>
                <w:szCs w:val="24"/>
              </w:rPr>
            </w:pPr>
            <w:r w:rsidRPr="009F7217">
              <w:rPr>
                <w:rFonts w:ascii="Arial" w:hAnsi="Arial" w:cs="Arial"/>
                <w:sz w:val="24"/>
                <w:szCs w:val="24"/>
              </w:rPr>
              <w:t>Timeline for Completion</w:t>
            </w:r>
          </w:p>
        </w:tc>
        <w:tc>
          <w:tcPr>
            <w:tcW w:w="2503" w:type="dxa"/>
            <w:tcBorders>
              <w:top w:val="single" w:sz="4" w:space="0" w:color="auto"/>
              <w:left w:val="single" w:sz="4" w:space="0" w:color="auto"/>
              <w:bottom w:val="single" w:sz="4" w:space="0" w:color="auto"/>
              <w:right w:val="single" w:sz="4" w:space="0" w:color="auto"/>
            </w:tcBorders>
            <w:hideMark/>
          </w:tcPr>
          <w:p w14:paraId="652F1A24" w14:textId="77777777" w:rsidR="00705258" w:rsidRPr="009F7217" w:rsidRDefault="00705258" w:rsidP="000E3145">
            <w:pPr>
              <w:spacing w:after="0" w:line="240" w:lineRule="auto"/>
              <w:jc w:val="center"/>
              <w:rPr>
                <w:rFonts w:ascii="Arial" w:hAnsi="Arial" w:cs="Arial"/>
                <w:sz w:val="24"/>
                <w:szCs w:val="24"/>
              </w:rPr>
            </w:pPr>
            <w:r w:rsidRPr="009F7217">
              <w:rPr>
                <w:rFonts w:ascii="Arial" w:hAnsi="Arial" w:cs="Arial"/>
                <w:sz w:val="24"/>
                <w:szCs w:val="24"/>
              </w:rPr>
              <w:t>Degree of Achievement to Date</w:t>
            </w:r>
          </w:p>
        </w:tc>
        <w:tc>
          <w:tcPr>
            <w:tcW w:w="2504" w:type="dxa"/>
            <w:tcBorders>
              <w:top w:val="single" w:sz="4" w:space="0" w:color="auto"/>
              <w:left w:val="single" w:sz="4" w:space="0" w:color="auto"/>
              <w:bottom w:val="single" w:sz="4" w:space="0" w:color="auto"/>
              <w:right w:val="single" w:sz="4" w:space="0" w:color="auto"/>
            </w:tcBorders>
            <w:hideMark/>
          </w:tcPr>
          <w:p w14:paraId="5B0AB6C3" w14:textId="77777777" w:rsidR="00705258" w:rsidRDefault="00705258" w:rsidP="000E3145">
            <w:pPr>
              <w:spacing w:after="0" w:line="240" w:lineRule="auto"/>
              <w:jc w:val="center"/>
              <w:rPr>
                <w:rFonts w:ascii="Arial" w:hAnsi="Arial" w:cs="Arial"/>
                <w:sz w:val="24"/>
                <w:szCs w:val="24"/>
              </w:rPr>
            </w:pPr>
            <w:r w:rsidRPr="009F7217">
              <w:rPr>
                <w:rFonts w:ascii="Arial" w:hAnsi="Arial" w:cs="Arial"/>
                <w:sz w:val="24"/>
                <w:szCs w:val="24"/>
              </w:rPr>
              <w:t>Outcomes</w:t>
            </w:r>
          </w:p>
        </w:tc>
      </w:tr>
      <w:tr w:rsidR="00705258" w14:paraId="180E3465" w14:textId="77777777" w:rsidTr="00705258">
        <w:trPr>
          <w:trHeight w:val="1052"/>
        </w:trPr>
        <w:tc>
          <w:tcPr>
            <w:tcW w:w="1885" w:type="dxa"/>
            <w:vMerge w:val="restart"/>
            <w:tcBorders>
              <w:top w:val="single" w:sz="4" w:space="0" w:color="auto"/>
              <w:left w:val="single" w:sz="4" w:space="0" w:color="auto"/>
              <w:bottom w:val="single" w:sz="4" w:space="0" w:color="auto"/>
              <w:right w:val="single" w:sz="4" w:space="0" w:color="auto"/>
            </w:tcBorders>
            <w:hideMark/>
          </w:tcPr>
          <w:p w14:paraId="65A037DB" w14:textId="77777777" w:rsidR="00705258" w:rsidRDefault="00705258" w:rsidP="000E3145">
            <w:pPr>
              <w:rPr>
                <w:rFonts w:ascii="Arial" w:hAnsi="Arial" w:cs="Arial"/>
                <w:sz w:val="24"/>
                <w:szCs w:val="24"/>
              </w:rPr>
            </w:pPr>
          </w:p>
        </w:tc>
        <w:tc>
          <w:tcPr>
            <w:tcW w:w="2503" w:type="dxa"/>
            <w:tcBorders>
              <w:top w:val="single" w:sz="4" w:space="0" w:color="auto"/>
              <w:left w:val="single" w:sz="4" w:space="0" w:color="auto"/>
              <w:bottom w:val="single" w:sz="4" w:space="0" w:color="auto"/>
              <w:right w:val="single" w:sz="4" w:space="0" w:color="auto"/>
            </w:tcBorders>
          </w:tcPr>
          <w:p w14:paraId="4E8BB801" w14:textId="77777777" w:rsidR="00705258" w:rsidRDefault="00705258" w:rsidP="000E3145">
            <w:pPr>
              <w:pStyle w:val="ListParagraph"/>
              <w:ind w:left="0"/>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11EEA55" w14:textId="77777777" w:rsidR="00705258" w:rsidRDefault="00705258" w:rsidP="000E3145">
            <w:pPr>
              <w:pStyle w:val="ListParagraph"/>
              <w:ind w:left="0"/>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hideMark/>
          </w:tcPr>
          <w:p w14:paraId="7A10B543" w14:textId="77777777" w:rsidR="00705258" w:rsidRDefault="00705258" w:rsidP="000E3145">
            <w:pPr>
              <w:rPr>
                <w:rFonts w:ascii="Arial" w:hAnsi="Arial" w:cs="Arial"/>
                <w:sz w:val="24"/>
                <w:szCs w:val="24"/>
              </w:rPr>
            </w:pPr>
          </w:p>
        </w:tc>
        <w:tc>
          <w:tcPr>
            <w:tcW w:w="2503" w:type="dxa"/>
            <w:tcBorders>
              <w:top w:val="single" w:sz="4" w:space="0" w:color="auto"/>
              <w:left w:val="single" w:sz="4" w:space="0" w:color="auto"/>
              <w:bottom w:val="single" w:sz="4" w:space="0" w:color="auto"/>
              <w:right w:val="single" w:sz="4" w:space="0" w:color="auto"/>
            </w:tcBorders>
            <w:hideMark/>
          </w:tcPr>
          <w:p w14:paraId="6E06CB3D" w14:textId="77777777" w:rsidR="00705258" w:rsidRDefault="00705258" w:rsidP="000E3145">
            <w:pPr>
              <w:spacing w:after="0" w:line="240" w:lineRule="auto"/>
              <w:rPr>
                <w:color w:val="auto"/>
                <w:sz w:val="20"/>
              </w:rPr>
            </w:pPr>
          </w:p>
        </w:tc>
        <w:tc>
          <w:tcPr>
            <w:tcW w:w="2504" w:type="dxa"/>
            <w:tcBorders>
              <w:top w:val="single" w:sz="4" w:space="0" w:color="auto"/>
              <w:left w:val="single" w:sz="4" w:space="0" w:color="auto"/>
              <w:bottom w:val="single" w:sz="4" w:space="0" w:color="auto"/>
              <w:right w:val="single" w:sz="4" w:space="0" w:color="auto"/>
            </w:tcBorders>
          </w:tcPr>
          <w:p w14:paraId="15AFE5C3" w14:textId="77777777" w:rsidR="00705258" w:rsidRDefault="00705258" w:rsidP="000E3145">
            <w:pPr>
              <w:spacing w:after="0" w:line="240" w:lineRule="auto"/>
              <w:rPr>
                <w:rFonts w:ascii="Arial" w:hAnsi="Arial" w:cs="Arial"/>
                <w:sz w:val="24"/>
                <w:szCs w:val="24"/>
              </w:rPr>
            </w:pPr>
          </w:p>
        </w:tc>
      </w:tr>
      <w:tr w:rsidR="00705258" w14:paraId="252177BD" w14:textId="77777777" w:rsidTr="00705258">
        <w:trPr>
          <w:trHeight w:val="1214"/>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73FCD643" w14:textId="77777777" w:rsidR="00705258" w:rsidRDefault="00705258" w:rsidP="000E3145">
            <w:pPr>
              <w:spacing w:after="0" w:line="240" w:lineRule="auto"/>
              <w:rPr>
                <w:rFonts w:ascii="Arial" w:hAnsi="Arial" w:cs="Arial"/>
                <w:sz w:val="24"/>
                <w:szCs w:val="24"/>
              </w:rPr>
            </w:pPr>
          </w:p>
        </w:tc>
        <w:tc>
          <w:tcPr>
            <w:tcW w:w="2503" w:type="dxa"/>
            <w:tcBorders>
              <w:top w:val="single" w:sz="4" w:space="0" w:color="auto"/>
              <w:left w:val="single" w:sz="4" w:space="0" w:color="auto"/>
              <w:bottom w:val="single" w:sz="4" w:space="0" w:color="auto"/>
              <w:right w:val="single" w:sz="4" w:space="0" w:color="auto"/>
            </w:tcBorders>
          </w:tcPr>
          <w:p w14:paraId="45B4C4CC" w14:textId="77777777" w:rsidR="00705258" w:rsidRDefault="00705258" w:rsidP="000E3145">
            <w:pPr>
              <w:pStyle w:val="ListParagraph"/>
              <w:ind w:left="0"/>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42EE94B6" w14:textId="77777777" w:rsidR="00705258" w:rsidRDefault="00705258" w:rsidP="000E3145">
            <w:pPr>
              <w:pStyle w:val="ListParagraph"/>
              <w:ind w:left="0"/>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hideMark/>
          </w:tcPr>
          <w:p w14:paraId="55CBD259" w14:textId="77777777" w:rsidR="00705258" w:rsidRDefault="00705258" w:rsidP="000E3145">
            <w:pPr>
              <w:rPr>
                <w:rFonts w:ascii="Arial" w:hAnsi="Arial" w:cs="Arial"/>
                <w:sz w:val="24"/>
                <w:szCs w:val="24"/>
              </w:rPr>
            </w:pPr>
          </w:p>
        </w:tc>
        <w:tc>
          <w:tcPr>
            <w:tcW w:w="2503" w:type="dxa"/>
            <w:tcBorders>
              <w:top w:val="single" w:sz="4" w:space="0" w:color="auto"/>
              <w:left w:val="single" w:sz="4" w:space="0" w:color="auto"/>
              <w:bottom w:val="single" w:sz="4" w:space="0" w:color="auto"/>
              <w:right w:val="single" w:sz="4" w:space="0" w:color="auto"/>
            </w:tcBorders>
            <w:hideMark/>
          </w:tcPr>
          <w:p w14:paraId="07517E12" w14:textId="77777777" w:rsidR="00705258" w:rsidRDefault="00705258" w:rsidP="000E3145">
            <w:pPr>
              <w:spacing w:after="0" w:line="240" w:lineRule="auto"/>
              <w:rPr>
                <w:color w:val="auto"/>
                <w:sz w:val="20"/>
              </w:rPr>
            </w:pPr>
          </w:p>
        </w:tc>
        <w:tc>
          <w:tcPr>
            <w:tcW w:w="2504" w:type="dxa"/>
            <w:tcBorders>
              <w:top w:val="single" w:sz="4" w:space="0" w:color="auto"/>
              <w:left w:val="single" w:sz="4" w:space="0" w:color="auto"/>
              <w:bottom w:val="single" w:sz="4" w:space="0" w:color="auto"/>
              <w:right w:val="single" w:sz="4" w:space="0" w:color="auto"/>
            </w:tcBorders>
          </w:tcPr>
          <w:p w14:paraId="5C5E34EE" w14:textId="77777777" w:rsidR="00705258" w:rsidRDefault="00705258" w:rsidP="000E3145">
            <w:pPr>
              <w:spacing w:after="0" w:line="240" w:lineRule="auto"/>
              <w:rPr>
                <w:rFonts w:ascii="Arial" w:hAnsi="Arial" w:cs="Arial"/>
                <w:sz w:val="24"/>
                <w:szCs w:val="24"/>
              </w:rPr>
            </w:pPr>
          </w:p>
        </w:tc>
      </w:tr>
      <w:tr w:rsidR="00705258" w14:paraId="16FAA4F6" w14:textId="77777777" w:rsidTr="00705258">
        <w:trPr>
          <w:trHeight w:val="1277"/>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0FFB4902" w14:textId="77777777" w:rsidR="00705258" w:rsidRDefault="00705258" w:rsidP="000E3145">
            <w:pPr>
              <w:spacing w:after="0" w:line="240" w:lineRule="auto"/>
              <w:rPr>
                <w:rFonts w:ascii="Arial" w:hAnsi="Arial" w:cs="Arial"/>
                <w:sz w:val="24"/>
                <w:szCs w:val="24"/>
              </w:rPr>
            </w:pPr>
          </w:p>
        </w:tc>
        <w:tc>
          <w:tcPr>
            <w:tcW w:w="2503" w:type="dxa"/>
            <w:tcBorders>
              <w:top w:val="single" w:sz="4" w:space="0" w:color="auto"/>
              <w:left w:val="single" w:sz="4" w:space="0" w:color="auto"/>
              <w:bottom w:val="single" w:sz="4" w:space="0" w:color="auto"/>
              <w:right w:val="single" w:sz="4" w:space="0" w:color="auto"/>
            </w:tcBorders>
          </w:tcPr>
          <w:p w14:paraId="362C7FCF" w14:textId="77777777" w:rsidR="00705258" w:rsidRDefault="00705258" w:rsidP="000E3145">
            <w:pPr>
              <w:pStyle w:val="ListParagraph"/>
              <w:ind w:left="0"/>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42FF6DF" w14:textId="77777777" w:rsidR="00705258" w:rsidRDefault="00705258" w:rsidP="000E3145">
            <w:pPr>
              <w:pStyle w:val="ListParagraph"/>
              <w:ind w:left="0"/>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hideMark/>
          </w:tcPr>
          <w:p w14:paraId="1F1EBE94" w14:textId="77777777" w:rsidR="00705258" w:rsidRDefault="00705258" w:rsidP="000E3145">
            <w:pPr>
              <w:rPr>
                <w:rFonts w:ascii="Arial" w:hAnsi="Arial" w:cs="Arial"/>
                <w:sz w:val="24"/>
                <w:szCs w:val="24"/>
              </w:rPr>
            </w:pPr>
          </w:p>
        </w:tc>
        <w:tc>
          <w:tcPr>
            <w:tcW w:w="2503" w:type="dxa"/>
            <w:tcBorders>
              <w:top w:val="single" w:sz="4" w:space="0" w:color="auto"/>
              <w:left w:val="single" w:sz="4" w:space="0" w:color="auto"/>
              <w:bottom w:val="single" w:sz="4" w:space="0" w:color="auto"/>
              <w:right w:val="single" w:sz="4" w:space="0" w:color="auto"/>
            </w:tcBorders>
            <w:hideMark/>
          </w:tcPr>
          <w:p w14:paraId="7981E703" w14:textId="77777777" w:rsidR="00705258" w:rsidRDefault="00705258" w:rsidP="000E3145">
            <w:pPr>
              <w:spacing w:after="0" w:line="240" w:lineRule="auto"/>
              <w:rPr>
                <w:color w:val="auto"/>
                <w:sz w:val="20"/>
              </w:rPr>
            </w:pPr>
          </w:p>
        </w:tc>
        <w:tc>
          <w:tcPr>
            <w:tcW w:w="2504" w:type="dxa"/>
            <w:tcBorders>
              <w:top w:val="single" w:sz="4" w:space="0" w:color="auto"/>
              <w:left w:val="single" w:sz="4" w:space="0" w:color="auto"/>
              <w:bottom w:val="single" w:sz="4" w:space="0" w:color="auto"/>
              <w:right w:val="single" w:sz="4" w:space="0" w:color="auto"/>
            </w:tcBorders>
          </w:tcPr>
          <w:p w14:paraId="07886796" w14:textId="77777777" w:rsidR="00705258" w:rsidRDefault="00705258" w:rsidP="000E3145">
            <w:pPr>
              <w:spacing w:after="0" w:line="240" w:lineRule="auto"/>
              <w:rPr>
                <w:rFonts w:ascii="Arial" w:hAnsi="Arial" w:cs="Arial"/>
                <w:sz w:val="24"/>
                <w:szCs w:val="24"/>
              </w:rPr>
            </w:pPr>
          </w:p>
        </w:tc>
      </w:tr>
      <w:tr w:rsidR="00705258" w14:paraId="7868A9F4" w14:textId="77777777" w:rsidTr="00705258">
        <w:tc>
          <w:tcPr>
            <w:tcW w:w="1885" w:type="dxa"/>
            <w:vMerge/>
            <w:tcBorders>
              <w:top w:val="single" w:sz="4" w:space="0" w:color="auto"/>
              <w:left w:val="single" w:sz="4" w:space="0" w:color="auto"/>
              <w:bottom w:val="single" w:sz="4" w:space="0" w:color="auto"/>
              <w:right w:val="single" w:sz="4" w:space="0" w:color="auto"/>
            </w:tcBorders>
            <w:vAlign w:val="center"/>
            <w:hideMark/>
          </w:tcPr>
          <w:p w14:paraId="28971F13" w14:textId="77777777" w:rsidR="00705258" w:rsidRDefault="00705258" w:rsidP="000E3145">
            <w:pPr>
              <w:spacing w:after="0" w:line="240" w:lineRule="auto"/>
              <w:rPr>
                <w:rFonts w:ascii="Arial" w:hAnsi="Arial" w:cs="Arial"/>
                <w:sz w:val="24"/>
                <w:szCs w:val="24"/>
              </w:rPr>
            </w:pPr>
          </w:p>
        </w:tc>
        <w:tc>
          <w:tcPr>
            <w:tcW w:w="2503" w:type="dxa"/>
            <w:tcBorders>
              <w:top w:val="single" w:sz="4" w:space="0" w:color="auto"/>
              <w:left w:val="single" w:sz="4" w:space="0" w:color="auto"/>
              <w:bottom w:val="single" w:sz="4" w:space="0" w:color="auto"/>
              <w:right w:val="single" w:sz="4" w:space="0" w:color="auto"/>
            </w:tcBorders>
          </w:tcPr>
          <w:p w14:paraId="488FEE19" w14:textId="77777777" w:rsidR="00705258" w:rsidRDefault="00705258" w:rsidP="000E3145">
            <w:pPr>
              <w:pStyle w:val="ListParagraph"/>
              <w:ind w:left="0"/>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4AE18E3" w14:textId="77777777" w:rsidR="00705258" w:rsidRDefault="00705258" w:rsidP="000E3145">
            <w:pPr>
              <w:pStyle w:val="ListParagraph"/>
              <w:ind w:left="0"/>
              <w:rPr>
                <w:rFonts w:ascii="Arial" w:hAnsi="Arial" w:cs="Arial"/>
              </w:rPr>
            </w:pPr>
          </w:p>
          <w:p w14:paraId="35FD9435" w14:textId="77777777" w:rsidR="00705258" w:rsidRDefault="00705258" w:rsidP="000E3145">
            <w:pPr>
              <w:pStyle w:val="ListParagraph"/>
              <w:ind w:left="0"/>
              <w:rPr>
                <w:rFonts w:ascii="Arial" w:hAnsi="Arial" w:cs="Arial"/>
              </w:rPr>
            </w:pPr>
          </w:p>
          <w:p w14:paraId="5C2B83A1" w14:textId="77777777" w:rsidR="00705258" w:rsidRDefault="00705258" w:rsidP="000E3145">
            <w:pPr>
              <w:pStyle w:val="ListParagraph"/>
              <w:ind w:left="0"/>
              <w:rPr>
                <w:rFonts w:ascii="Arial" w:hAnsi="Arial" w:cs="Arial"/>
              </w:rPr>
            </w:pPr>
          </w:p>
          <w:p w14:paraId="0C65912E" w14:textId="77777777" w:rsidR="00705258" w:rsidRDefault="00705258" w:rsidP="000E3145">
            <w:pPr>
              <w:pStyle w:val="ListParagraph"/>
              <w:ind w:left="0"/>
              <w:rPr>
                <w:rFonts w:ascii="Arial" w:hAnsi="Arial" w:cs="Arial"/>
              </w:rPr>
            </w:pPr>
          </w:p>
          <w:p w14:paraId="2F7F5573" w14:textId="77777777" w:rsidR="00705258" w:rsidRDefault="00705258" w:rsidP="000E3145">
            <w:pPr>
              <w:pStyle w:val="ListParagraph"/>
              <w:ind w:left="0"/>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hideMark/>
          </w:tcPr>
          <w:p w14:paraId="42FDD80C" w14:textId="77777777" w:rsidR="00705258" w:rsidRDefault="00705258" w:rsidP="000E3145">
            <w:pPr>
              <w:rPr>
                <w:rFonts w:ascii="Arial" w:hAnsi="Arial" w:cs="Arial"/>
                <w:sz w:val="24"/>
                <w:szCs w:val="24"/>
              </w:rPr>
            </w:pPr>
          </w:p>
        </w:tc>
        <w:tc>
          <w:tcPr>
            <w:tcW w:w="2503" w:type="dxa"/>
            <w:tcBorders>
              <w:top w:val="single" w:sz="4" w:space="0" w:color="auto"/>
              <w:left w:val="single" w:sz="4" w:space="0" w:color="auto"/>
              <w:bottom w:val="single" w:sz="4" w:space="0" w:color="auto"/>
              <w:right w:val="single" w:sz="4" w:space="0" w:color="auto"/>
            </w:tcBorders>
            <w:hideMark/>
          </w:tcPr>
          <w:p w14:paraId="1F5611D6" w14:textId="77777777" w:rsidR="00705258" w:rsidRDefault="00705258" w:rsidP="000E3145">
            <w:pPr>
              <w:spacing w:after="0" w:line="240" w:lineRule="auto"/>
              <w:rPr>
                <w:color w:val="auto"/>
                <w:sz w:val="20"/>
              </w:rPr>
            </w:pPr>
          </w:p>
        </w:tc>
        <w:tc>
          <w:tcPr>
            <w:tcW w:w="2504" w:type="dxa"/>
            <w:tcBorders>
              <w:top w:val="single" w:sz="4" w:space="0" w:color="auto"/>
              <w:left w:val="single" w:sz="4" w:space="0" w:color="auto"/>
              <w:bottom w:val="single" w:sz="4" w:space="0" w:color="auto"/>
              <w:right w:val="single" w:sz="4" w:space="0" w:color="auto"/>
            </w:tcBorders>
          </w:tcPr>
          <w:p w14:paraId="43F7118A" w14:textId="77777777" w:rsidR="00705258" w:rsidRDefault="00705258" w:rsidP="000E3145">
            <w:pPr>
              <w:spacing w:after="0" w:line="240" w:lineRule="auto"/>
              <w:rPr>
                <w:rFonts w:ascii="Arial" w:hAnsi="Arial" w:cs="Arial"/>
                <w:sz w:val="24"/>
                <w:szCs w:val="24"/>
              </w:rPr>
            </w:pPr>
          </w:p>
        </w:tc>
      </w:tr>
    </w:tbl>
    <w:p w14:paraId="624CF923" w14:textId="77777777" w:rsidR="00705258" w:rsidRDefault="00705258" w:rsidP="00705258"/>
    <w:p w14:paraId="082E0C94" w14:textId="77777777" w:rsidR="00BA3D4E" w:rsidRDefault="00BA3D4E"/>
    <w:sectPr w:rsidR="00BA3D4E" w:rsidSect="00705258">
      <w:pgSz w:w="15840" w:h="12240" w:orient="landscape"/>
      <w:pgMar w:top="864"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58"/>
    <w:rsid w:val="00591A3F"/>
    <w:rsid w:val="006E5CC9"/>
    <w:rsid w:val="00705258"/>
    <w:rsid w:val="00BA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F54C"/>
  <w15:chartTrackingRefBased/>
  <w15:docId w15:val="{7E687D22-9DCD-435D-A86A-8C0ED1C6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5258"/>
    <w:pPr>
      <w:spacing w:after="160"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70525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525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5258"/>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5258"/>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05258"/>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05258"/>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05258"/>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05258"/>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05258"/>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258"/>
    <w:rPr>
      <w:rFonts w:eastAsiaTheme="majorEastAsia" w:cstheme="majorBidi"/>
      <w:color w:val="272727" w:themeColor="text1" w:themeTint="D8"/>
    </w:rPr>
  </w:style>
  <w:style w:type="paragraph" w:styleId="Title">
    <w:name w:val="Title"/>
    <w:basedOn w:val="Normal"/>
    <w:next w:val="Normal"/>
    <w:link w:val="TitleChar"/>
    <w:uiPriority w:val="10"/>
    <w:qFormat/>
    <w:rsid w:val="00705258"/>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705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258"/>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5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258"/>
    <w:pPr>
      <w:spacing w:before="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05258"/>
    <w:rPr>
      <w:i/>
      <w:iCs/>
      <w:color w:val="404040" w:themeColor="text1" w:themeTint="BF"/>
    </w:rPr>
  </w:style>
  <w:style w:type="paragraph" w:styleId="ListParagraph">
    <w:name w:val="List Paragraph"/>
    <w:basedOn w:val="Normal"/>
    <w:uiPriority w:val="1"/>
    <w:qFormat/>
    <w:rsid w:val="00705258"/>
    <w:pPr>
      <w:spacing w:after="0" w:line="240"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705258"/>
    <w:rPr>
      <w:i/>
      <w:iCs/>
      <w:color w:val="0F4761" w:themeColor="accent1" w:themeShade="BF"/>
    </w:rPr>
  </w:style>
  <w:style w:type="paragraph" w:styleId="IntenseQuote">
    <w:name w:val="Intense Quote"/>
    <w:basedOn w:val="Normal"/>
    <w:next w:val="Normal"/>
    <w:link w:val="IntenseQuoteChar"/>
    <w:uiPriority w:val="30"/>
    <w:qFormat/>
    <w:rsid w:val="00705258"/>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05258"/>
    <w:rPr>
      <w:i/>
      <w:iCs/>
      <w:color w:val="0F4761" w:themeColor="accent1" w:themeShade="BF"/>
    </w:rPr>
  </w:style>
  <w:style w:type="character" w:styleId="IntenseReference">
    <w:name w:val="Intense Reference"/>
    <w:basedOn w:val="DefaultParagraphFont"/>
    <w:uiPriority w:val="32"/>
    <w:qFormat/>
    <w:rsid w:val="007052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20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Stiskal, Doreen</dc:creator>
  <cp:keywords/>
  <dc:description/>
  <cp:lastModifiedBy>Stiskal, Doreen</cp:lastModifiedBy>
  <cp:revision>1</cp:revision>
  <dcterms:created xsi:type="dcterms:W3CDTF">2025-03-19T20:14:00Z</dcterms:created>
  <dcterms:modified xsi:type="dcterms:W3CDTF">2025-03-19T20:16:00Z</dcterms:modified>
</cp:coreProperties>
</file>